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358" w:rsidRPr="00F31E53" w:rsidRDefault="00495794" w:rsidP="00F31E53">
      <w:pPr>
        <w:jc w:val="center"/>
        <w:rPr>
          <w:b/>
          <w:sz w:val="24"/>
          <w:szCs w:val="24"/>
          <w:u w:val="single"/>
        </w:rPr>
      </w:pPr>
      <w:r w:rsidRPr="00F31E53">
        <w:rPr>
          <w:b/>
          <w:sz w:val="24"/>
          <w:szCs w:val="24"/>
          <w:u w:val="single"/>
          <w:lang w:val="pt-PT"/>
        </w:rPr>
        <w:t>Exemplo de guia de facilitador (Princípios de Aprendizagem de Adulto</w:t>
      </w:r>
      <w:r w:rsidR="00F31E53" w:rsidRPr="00F31E53">
        <w:rPr>
          <w:b/>
          <w:sz w:val="24"/>
          <w:szCs w:val="24"/>
          <w:u w:val="single"/>
          <w:lang w:val="pt-PT"/>
        </w:rPr>
        <w:t>s</w:t>
      </w:r>
      <w:r w:rsidRPr="00F31E53">
        <w:rPr>
          <w:b/>
          <w:sz w:val="24"/>
          <w:szCs w:val="24"/>
          <w:u w:val="single"/>
          <w:lang w:val="pt-PT"/>
        </w:rPr>
        <w:t xml:space="preserve"> e Formação de Parceiros </w:t>
      </w:r>
      <w:r w:rsidR="00F31E53" w:rsidRPr="00F31E53">
        <w:rPr>
          <w:b/>
          <w:sz w:val="24"/>
          <w:szCs w:val="24"/>
          <w:u w:val="single"/>
          <w:lang w:val="pt-PT"/>
        </w:rPr>
        <w:t>Extra-sanitários</w:t>
      </w:r>
      <w:r w:rsidRPr="00F31E53">
        <w:rPr>
          <w:b/>
          <w:sz w:val="24"/>
          <w:szCs w:val="24"/>
          <w:u w:val="single"/>
          <w:lang w:val="pt-PT"/>
        </w:rPr>
        <w:t>)</w:t>
      </w:r>
    </w:p>
    <w:p w:rsidR="00AC5358" w:rsidRPr="00495794" w:rsidRDefault="00495794" w:rsidP="00F31E53">
      <w:pPr>
        <w:rPr>
          <w:sz w:val="24"/>
          <w:szCs w:val="24"/>
        </w:rPr>
      </w:pPr>
      <w:r w:rsidRPr="00F31E53">
        <w:rPr>
          <w:sz w:val="24"/>
          <w:szCs w:val="24"/>
          <w:lang w:val="pt-PT"/>
        </w:rPr>
        <w:t>Notas gerais:</w:t>
      </w:r>
      <w:r w:rsidR="00AC5358" w:rsidRPr="00F31E53">
        <w:rPr>
          <w:sz w:val="24"/>
          <w:szCs w:val="24"/>
        </w:rPr>
        <w:t xml:space="preserve"> </w:t>
      </w:r>
      <w:r w:rsidRPr="00495794">
        <w:rPr>
          <w:sz w:val="24"/>
          <w:szCs w:val="24"/>
          <w:lang w:val="pt-PT"/>
        </w:rPr>
        <w:t>Cada dia começa com uma lista de equipamento necessário (primeira caixa) e as caixas seguintes denotam sessões adicionais recomendadas do dia.</w:t>
      </w:r>
      <w:r w:rsidR="00AC5358" w:rsidRPr="00495794">
        <w:rPr>
          <w:sz w:val="24"/>
          <w:szCs w:val="24"/>
        </w:rPr>
        <w:t xml:space="preserve"> </w:t>
      </w:r>
      <w:r w:rsidRPr="00495794">
        <w:rPr>
          <w:sz w:val="24"/>
          <w:szCs w:val="24"/>
          <w:lang w:val="pt-PT"/>
        </w:rPr>
        <w:t>A caixa de cada sessão inclui a duração recomendada da sessão, documentos (slides em PowerPoint, manuais, testes, etc.)</w:t>
      </w:r>
      <w:r w:rsidR="00AC5358" w:rsidRPr="00495794">
        <w:rPr>
          <w:sz w:val="24"/>
          <w:szCs w:val="24"/>
        </w:rPr>
        <w:t xml:space="preserve"> </w:t>
      </w:r>
      <w:r w:rsidRPr="00495794">
        <w:rPr>
          <w:sz w:val="24"/>
          <w:szCs w:val="24"/>
          <w:lang w:val="pt-PT"/>
        </w:rPr>
        <w:t>necessários para essa sessão, com informação limitada para os facilitadores se concentrarem ao longo de toda a sessão.</w:t>
      </w:r>
      <w:r w:rsidR="00AC5358" w:rsidRPr="00495794">
        <w:rPr>
          <w:sz w:val="24"/>
          <w:szCs w:val="24"/>
        </w:rPr>
        <w:t xml:space="preserve"> </w:t>
      </w:r>
      <w:r w:rsidRPr="00495794">
        <w:rPr>
          <w:sz w:val="24"/>
          <w:szCs w:val="24"/>
          <w:lang w:val="pt-PT"/>
        </w:rPr>
        <w:t xml:space="preserve">O texto a </w:t>
      </w:r>
      <w:r w:rsidRPr="002F1530">
        <w:rPr>
          <w:b/>
          <w:sz w:val="24"/>
          <w:szCs w:val="24"/>
          <w:lang w:val="pt-PT"/>
        </w:rPr>
        <w:t>negrito</w:t>
      </w:r>
      <w:r w:rsidRPr="00495794">
        <w:rPr>
          <w:sz w:val="24"/>
          <w:szCs w:val="24"/>
          <w:lang w:val="pt-PT"/>
        </w:rPr>
        <w:t xml:space="preserve"> dentro das notas indica um método instrutivo participativo ou tipo de avaliação; o texto entre parênteses ou marcado com asteriscos inclui considerações de adaptação.</w:t>
      </w:r>
    </w:p>
    <w:p w:rsidR="00AC5358" w:rsidRPr="00495794" w:rsidRDefault="00495794" w:rsidP="00495794">
      <w:pPr>
        <w:rPr>
          <w:sz w:val="24"/>
          <w:szCs w:val="24"/>
        </w:rPr>
      </w:pPr>
      <w:r w:rsidRPr="00495794">
        <w:rPr>
          <w:sz w:val="24"/>
          <w:szCs w:val="24"/>
          <w:lang w:val="pt-PT"/>
        </w:rPr>
        <w:t>Nota:</w:t>
      </w:r>
      <w:r w:rsidR="00AC5358" w:rsidRPr="00495794">
        <w:rPr>
          <w:sz w:val="24"/>
          <w:szCs w:val="24"/>
        </w:rPr>
        <w:t xml:space="preserve"> </w:t>
      </w:r>
      <w:r w:rsidRPr="00495794">
        <w:rPr>
          <w:sz w:val="24"/>
          <w:szCs w:val="24"/>
          <w:lang w:val="pt-PT"/>
        </w:rPr>
        <w:t>Intervalos tais como para almoços não estão incluídos neste exemplo de guia do facilitador.</w:t>
      </w:r>
      <w:r w:rsidR="00AC5358" w:rsidRPr="00495794">
        <w:rPr>
          <w:sz w:val="24"/>
          <w:szCs w:val="24"/>
        </w:rPr>
        <w:t xml:space="preserve"> </w:t>
      </w:r>
      <w:r w:rsidRPr="00495794">
        <w:rPr>
          <w:sz w:val="24"/>
          <w:szCs w:val="24"/>
          <w:lang w:val="pt-PT"/>
        </w:rPr>
        <w:t>Fica ao critério dos organizadores de eventos nacionais a inserção dessas pausas na programação.</w:t>
      </w:r>
    </w:p>
    <w:tbl>
      <w:tblPr>
        <w:tblStyle w:val="Tabelacomgrelha"/>
        <w:tblW w:w="0" w:type="auto"/>
        <w:tblLayout w:type="fixed"/>
        <w:tblLook w:val="04A0"/>
      </w:tblPr>
      <w:tblGrid>
        <w:gridCol w:w="10705"/>
      </w:tblGrid>
      <w:tr w:rsidR="00B76327" w:rsidRPr="007456BD" w:rsidTr="00495794">
        <w:tc>
          <w:tcPr>
            <w:tcW w:w="10705" w:type="dxa"/>
          </w:tcPr>
          <w:p w:rsidR="00B76327" w:rsidRPr="00495794" w:rsidRDefault="00495794" w:rsidP="00495794">
            <w:pPr>
              <w:rPr>
                <w:b/>
                <w:sz w:val="24"/>
                <w:szCs w:val="24"/>
              </w:rPr>
            </w:pPr>
            <w:r w:rsidRPr="00495794">
              <w:rPr>
                <w:b/>
                <w:sz w:val="24"/>
                <w:szCs w:val="24"/>
                <w:lang w:val="pt-PT"/>
              </w:rPr>
              <w:t>Material necessário:</w:t>
            </w:r>
          </w:p>
          <w:p w:rsidR="00495794" w:rsidRPr="00495794" w:rsidRDefault="00495794" w:rsidP="00495794">
            <w:pPr>
              <w:pStyle w:val="PargrafodaLista"/>
              <w:numPr>
                <w:ilvl w:val="0"/>
                <w:numId w:val="13"/>
              </w:numPr>
              <w:rPr>
                <w:i/>
              </w:rPr>
            </w:pPr>
            <w:r w:rsidRPr="00495794">
              <w:rPr>
                <w:i/>
                <w:lang w:val="pt-PT"/>
              </w:rPr>
              <w:t>Flipchart</w:t>
            </w:r>
          </w:p>
          <w:p w:rsidR="00495794" w:rsidRPr="00495794" w:rsidRDefault="00495794" w:rsidP="00495794">
            <w:pPr>
              <w:pStyle w:val="PargrafodaLista"/>
              <w:numPr>
                <w:ilvl w:val="0"/>
                <w:numId w:val="13"/>
              </w:numPr>
              <w:rPr>
                <w:i/>
              </w:rPr>
            </w:pPr>
            <w:r w:rsidRPr="00495794">
              <w:rPr>
                <w:i/>
                <w:lang w:val="pt-PT"/>
              </w:rPr>
              <w:t xml:space="preserve">Cronómetro  </w:t>
            </w:r>
          </w:p>
          <w:p w:rsidR="00495794" w:rsidRPr="00495794" w:rsidRDefault="00495794" w:rsidP="00495794">
            <w:pPr>
              <w:pStyle w:val="PargrafodaLista"/>
              <w:numPr>
                <w:ilvl w:val="0"/>
                <w:numId w:val="13"/>
              </w:numPr>
              <w:rPr>
                <w:i/>
              </w:rPr>
            </w:pPr>
            <w:proofErr w:type="gramStart"/>
            <w:r w:rsidRPr="00495794">
              <w:rPr>
                <w:i/>
                <w:lang w:val="pt-PT"/>
              </w:rPr>
              <w:t>Pequenos prémios para</w:t>
            </w:r>
            <w:proofErr w:type="gramEnd"/>
            <w:r w:rsidRPr="00495794">
              <w:rPr>
                <w:i/>
                <w:lang w:val="pt-PT"/>
              </w:rPr>
              <w:t xml:space="preserve"> vencedores de jogos e grupos (doces/marcadores de livros/canetas)</w:t>
            </w:r>
          </w:p>
          <w:p w:rsidR="001D2B93" w:rsidRPr="00495794" w:rsidRDefault="00495794" w:rsidP="00495794">
            <w:pPr>
              <w:rPr>
                <w:b/>
                <w:sz w:val="24"/>
              </w:rPr>
            </w:pPr>
            <w:r w:rsidRPr="00495794">
              <w:rPr>
                <w:sz w:val="24"/>
                <w:szCs w:val="24"/>
                <w:lang w:val="pt-PT"/>
              </w:rPr>
              <w:t>*Estes números e alguns dos números específicos dos grupos abaixo foram determinados assumindo que existem 15 participantes (divididos em 3 grupos) e ~5-8 facilitadores.</w:t>
            </w:r>
            <w:r w:rsidR="001D2B93" w:rsidRPr="00495794">
              <w:rPr>
                <w:sz w:val="24"/>
                <w:szCs w:val="24"/>
              </w:rPr>
              <w:t xml:space="preserve"> </w:t>
            </w:r>
            <w:r w:rsidRPr="00495794">
              <w:rPr>
                <w:sz w:val="24"/>
                <w:szCs w:val="24"/>
                <w:lang w:val="pt-PT"/>
              </w:rPr>
              <w:t>Ajustar os números se necessário.*</w:t>
            </w:r>
          </w:p>
        </w:tc>
      </w:tr>
    </w:tbl>
    <w:p w:rsidR="00F7217C" w:rsidRPr="007456BD" w:rsidRDefault="00F7217C"/>
    <w:tbl>
      <w:tblPr>
        <w:tblStyle w:val="Tabelacomgrelha"/>
        <w:tblW w:w="0" w:type="auto"/>
        <w:tblLayout w:type="fixed"/>
        <w:tblLook w:val="04A0"/>
      </w:tblPr>
      <w:tblGrid>
        <w:gridCol w:w="10705"/>
      </w:tblGrid>
      <w:tr w:rsidR="00B76327" w:rsidRPr="007456BD" w:rsidTr="00495794">
        <w:tc>
          <w:tcPr>
            <w:tcW w:w="10705" w:type="dxa"/>
          </w:tcPr>
          <w:p w:rsidR="00CE7C35" w:rsidRPr="00495794" w:rsidRDefault="00495794" w:rsidP="00495794">
            <w:pPr>
              <w:rPr>
                <w:b/>
                <w:sz w:val="24"/>
                <w:szCs w:val="24"/>
              </w:rPr>
            </w:pPr>
            <w:r w:rsidRPr="00495794">
              <w:rPr>
                <w:b/>
                <w:sz w:val="24"/>
                <w:szCs w:val="24"/>
                <w:lang w:val="pt-PT"/>
              </w:rPr>
              <w:t>[Adicionar a Hora do Dia]:</w:t>
            </w:r>
            <w:r w:rsidR="00CE7C35" w:rsidRPr="00495794">
              <w:rPr>
                <w:b/>
                <w:sz w:val="24"/>
                <w:szCs w:val="24"/>
              </w:rPr>
              <w:t xml:space="preserve"> </w:t>
            </w:r>
            <w:r w:rsidRPr="00495794">
              <w:rPr>
                <w:b/>
                <w:sz w:val="24"/>
                <w:szCs w:val="24"/>
                <w:lang w:val="pt-PT"/>
              </w:rPr>
              <w:t xml:space="preserve">Inscrição e pré-teste </w:t>
            </w:r>
            <w:r w:rsidRPr="00495794">
              <w:rPr>
                <w:sz w:val="24"/>
                <w:szCs w:val="24"/>
                <w:lang w:val="pt-PT"/>
              </w:rPr>
              <w:t>[duração recomendada:</w:t>
            </w:r>
            <w:r w:rsidR="00CE7C35" w:rsidRPr="00495794">
              <w:rPr>
                <w:sz w:val="24"/>
                <w:szCs w:val="24"/>
              </w:rPr>
              <w:t xml:space="preserve"> </w:t>
            </w:r>
            <w:r w:rsidRPr="00495794">
              <w:rPr>
                <w:sz w:val="24"/>
                <w:szCs w:val="24"/>
                <w:lang w:val="pt-PT"/>
              </w:rPr>
              <w:t>25 minutos, incluindo 10 minutos de pré-teste]</w:t>
            </w:r>
          </w:p>
          <w:p w:rsidR="00CE7C35" w:rsidRPr="00495794" w:rsidRDefault="00495794" w:rsidP="00495794">
            <w:pPr>
              <w:rPr>
                <w:i/>
                <w:sz w:val="24"/>
                <w:szCs w:val="24"/>
              </w:rPr>
            </w:pPr>
            <w:r w:rsidRPr="00495794">
              <w:rPr>
                <w:i/>
                <w:sz w:val="24"/>
                <w:szCs w:val="24"/>
                <w:lang w:val="pt-PT"/>
              </w:rPr>
              <w:t>Documentos associados:</w:t>
            </w:r>
          </w:p>
          <w:p w:rsidR="00495794" w:rsidRPr="00495794" w:rsidRDefault="00495794" w:rsidP="00495794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495794">
              <w:rPr>
                <w:i/>
                <w:lang w:val="pt-PT"/>
              </w:rPr>
              <w:t xml:space="preserve">Lista de presença </w:t>
            </w:r>
          </w:p>
          <w:p w:rsidR="00495794" w:rsidRPr="00495794" w:rsidRDefault="00495794" w:rsidP="00495794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495794">
              <w:rPr>
                <w:i/>
                <w:lang w:val="pt-PT"/>
              </w:rPr>
              <w:t>E17-Pretest_Adult_Learning_Training_Non_Health (versão portuguesa)</w:t>
            </w:r>
          </w:p>
          <w:p w:rsidR="00CE7C35" w:rsidRPr="00495794" w:rsidRDefault="00495794" w:rsidP="00495794">
            <w:pPr>
              <w:rPr>
                <w:i/>
                <w:sz w:val="24"/>
                <w:szCs w:val="24"/>
              </w:rPr>
            </w:pPr>
            <w:r w:rsidRPr="00495794">
              <w:rPr>
                <w:i/>
                <w:sz w:val="24"/>
                <w:szCs w:val="24"/>
                <w:lang w:val="pt-PT"/>
              </w:rPr>
              <w:t>Facilitadores necessários</w:t>
            </w:r>
          </w:p>
          <w:p w:rsidR="00495794" w:rsidRPr="00495794" w:rsidRDefault="00495794" w:rsidP="00495794">
            <w:pPr>
              <w:pStyle w:val="PargrafodaLista"/>
              <w:numPr>
                <w:ilvl w:val="1"/>
                <w:numId w:val="15"/>
              </w:numPr>
              <w:rPr>
                <w:i/>
              </w:rPr>
            </w:pPr>
            <w:r w:rsidRPr="00495794">
              <w:rPr>
                <w:i/>
                <w:lang w:val="pt-PT"/>
              </w:rPr>
              <w:t xml:space="preserve">[número de pessoas] para a mesa de inscrição  </w:t>
            </w:r>
          </w:p>
          <w:p w:rsidR="00B76327" w:rsidRPr="00495794" w:rsidRDefault="00495794" w:rsidP="00495794">
            <w:pPr>
              <w:pStyle w:val="PargrafodaLista"/>
              <w:numPr>
                <w:ilvl w:val="1"/>
                <w:numId w:val="15"/>
              </w:numPr>
              <w:rPr>
                <w:i/>
              </w:rPr>
            </w:pPr>
            <w:r w:rsidRPr="00495794">
              <w:rPr>
                <w:i/>
                <w:lang w:val="pt-PT"/>
              </w:rPr>
              <w:t>1 Facilitador para distribuir e recolher os pré-testes</w:t>
            </w:r>
          </w:p>
        </w:tc>
      </w:tr>
    </w:tbl>
    <w:p w:rsidR="00F7217C" w:rsidRPr="007456BD" w:rsidRDefault="00F7217C"/>
    <w:tbl>
      <w:tblPr>
        <w:tblStyle w:val="Tabelacomgrelha"/>
        <w:tblW w:w="0" w:type="auto"/>
        <w:tblLayout w:type="fixed"/>
        <w:tblLook w:val="04A0"/>
      </w:tblPr>
      <w:tblGrid>
        <w:gridCol w:w="1075"/>
        <w:gridCol w:w="9630"/>
      </w:tblGrid>
      <w:tr w:rsidR="007456BD" w:rsidRPr="007456BD" w:rsidTr="00495794">
        <w:tc>
          <w:tcPr>
            <w:tcW w:w="10705" w:type="dxa"/>
            <w:gridSpan w:val="2"/>
          </w:tcPr>
          <w:p w:rsidR="00CE7C35" w:rsidRPr="00495794" w:rsidRDefault="00495794" w:rsidP="00495794">
            <w:pPr>
              <w:rPr>
                <w:b/>
                <w:sz w:val="24"/>
                <w:szCs w:val="24"/>
              </w:rPr>
            </w:pPr>
            <w:r w:rsidRPr="00495794">
              <w:rPr>
                <w:b/>
                <w:sz w:val="24"/>
                <w:szCs w:val="24"/>
                <w:lang w:val="pt-PT"/>
              </w:rPr>
              <w:t>[Adicionar a Hora do Dia]:</w:t>
            </w:r>
            <w:r w:rsidR="00CE7C35" w:rsidRPr="00495794">
              <w:rPr>
                <w:b/>
                <w:sz w:val="24"/>
                <w:szCs w:val="24"/>
              </w:rPr>
              <w:t xml:space="preserve"> </w:t>
            </w:r>
            <w:r w:rsidRPr="00495794">
              <w:rPr>
                <w:b/>
                <w:sz w:val="24"/>
                <w:szCs w:val="24"/>
                <w:lang w:val="pt-PT"/>
              </w:rPr>
              <w:t xml:space="preserve">Princípios de Aprendizagem de Adultos </w:t>
            </w:r>
            <w:r w:rsidRPr="00495794">
              <w:rPr>
                <w:sz w:val="24"/>
                <w:szCs w:val="24"/>
                <w:lang w:val="pt-PT"/>
              </w:rPr>
              <w:t xml:space="preserve">[duração </w:t>
            </w:r>
            <w:proofErr w:type="gramStart"/>
            <w:r w:rsidRPr="00495794">
              <w:rPr>
                <w:sz w:val="24"/>
                <w:szCs w:val="24"/>
                <w:lang w:val="pt-PT"/>
              </w:rPr>
              <w:t xml:space="preserve">recomendada: </w:t>
            </w:r>
            <w:r w:rsidR="00CE7C35" w:rsidRPr="00495794">
              <w:rPr>
                <w:sz w:val="24"/>
                <w:szCs w:val="24"/>
              </w:rPr>
              <w:t xml:space="preserve"> </w:t>
            </w:r>
            <w:r w:rsidRPr="00495794">
              <w:rPr>
                <w:sz w:val="24"/>
                <w:szCs w:val="24"/>
                <w:lang w:val="pt-PT"/>
              </w:rPr>
              <w:t>75</w:t>
            </w:r>
            <w:proofErr w:type="gramEnd"/>
            <w:r w:rsidRPr="00495794">
              <w:rPr>
                <w:sz w:val="24"/>
                <w:szCs w:val="24"/>
                <w:lang w:val="pt-PT"/>
              </w:rPr>
              <w:t xml:space="preserve"> minutos]</w:t>
            </w:r>
          </w:p>
          <w:p w:rsidR="00CE7C35" w:rsidRPr="00495794" w:rsidRDefault="00495794" w:rsidP="00495794">
            <w:pPr>
              <w:rPr>
                <w:i/>
                <w:sz w:val="24"/>
                <w:szCs w:val="24"/>
              </w:rPr>
            </w:pPr>
            <w:r w:rsidRPr="00495794">
              <w:rPr>
                <w:i/>
                <w:sz w:val="24"/>
                <w:szCs w:val="24"/>
                <w:lang w:val="pt-PT"/>
              </w:rPr>
              <w:t>Documentos associados:</w:t>
            </w:r>
          </w:p>
          <w:p w:rsidR="00495794" w:rsidRPr="00495794" w:rsidRDefault="00495794" w:rsidP="00495794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495794">
              <w:rPr>
                <w:i/>
                <w:lang w:val="pt-PT"/>
              </w:rPr>
              <w:t>C42-Adult_Learning_Principles (o conjunto de slides referenciado abaixo) (versão portuguesa)</w:t>
            </w:r>
          </w:p>
          <w:p w:rsidR="00495794" w:rsidRPr="00495794" w:rsidRDefault="00495794" w:rsidP="00495794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495794">
              <w:rPr>
                <w:i/>
                <w:lang w:val="pt-PT"/>
              </w:rPr>
              <w:t>C62-General_Presenation_Tips_Job_Aid (versão portuguesa)</w:t>
            </w:r>
          </w:p>
          <w:p w:rsidR="00716925" w:rsidRPr="00495794" w:rsidRDefault="00495794" w:rsidP="00495794">
            <w:pPr>
              <w:rPr>
                <w:i/>
                <w:sz w:val="24"/>
                <w:szCs w:val="24"/>
              </w:rPr>
            </w:pPr>
            <w:r w:rsidRPr="00495794">
              <w:rPr>
                <w:i/>
                <w:sz w:val="24"/>
                <w:szCs w:val="24"/>
                <w:lang w:val="pt-PT"/>
              </w:rPr>
              <w:t>Facilitadores necessários</w:t>
            </w:r>
          </w:p>
          <w:p w:rsidR="00495794" w:rsidRPr="00495794" w:rsidRDefault="00495794" w:rsidP="00495794">
            <w:pPr>
              <w:pStyle w:val="PargrafodaLista"/>
              <w:numPr>
                <w:ilvl w:val="0"/>
                <w:numId w:val="23"/>
              </w:numPr>
              <w:rPr>
                <w:i/>
              </w:rPr>
            </w:pPr>
            <w:r w:rsidRPr="00495794">
              <w:rPr>
                <w:i/>
                <w:lang w:val="pt-PT"/>
              </w:rPr>
              <w:t xml:space="preserve">1 Apresentador principal da sessão </w:t>
            </w:r>
          </w:p>
          <w:p w:rsidR="00716925" w:rsidRPr="00495794" w:rsidRDefault="00495794" w:rsidP="00495794">
            <w:pPr>
              <w:pStyle w:val="PargrafodaLista"/>
              <w:numPr>
                <w:ilvl w:val="0"/>
                <w:numId w:val="23"/>
              </w:numPr>
              <w:rPr>
                <w:i/>
              </w:rPr>
            </w:pPr>
            <w:r w:rsidRPr="00495794">
              <w:rPr>
                <w:i/>
                <w:lang w:val="pt-PT"/>
              </w:rPr>
              <w:t xml:space="preserve">1 </w:t>
            </w:r>
            <w:proofErr w:type="gramStart"/>
            <w:r w:rsidRPr="00495794">
              <w:rPr>
                <w:i/>
                <w:lang w:val="pt-PT"/>
              </w:rPr>
              <w:t>facilitador</w:t>
            </w:r>
            <w:proofErr w:type="gramEnd"/>
            <w:r w:rsidRPr="00495794">
              <w:rPr>
                <w:i/>
                <w:lang w:val="pt-PT"/>
              </w:rPr>
              <w:t xml:space="preserve"> por grupo para o trabalho de grupo</w:t>
            </w:r>
            <w:r w:rsidRPr="00495794">
              <w:rPr>
                <w:i/>
              </w:rPr>
              <w:t xml:space="preserve"> </w:t>
            </w:r>
          </w:p>
        </w:tc>
      </w:tr>
      <w:tr w:rsidR="007456BD" w:rsidRPr="007456BD" w:rsidTr="00495794">
        <w:trPr>
          <w:trHeight w:val="300"/>
        </w:trPr>
        <w:tc>
          <w:tcPr>
            <w:tcW w:w="1075" w:type="dxa"/>
          </w:tcPr>
          <w:p w:rsidR="00CE7C35" w:rsidRPr="00495794" w:rsidRDefault="00495794" w:rsidP="00495794">
            <w:pPr>
              <w:jc w:val="center"/>
              <w:rPr>
                <w:sz w:val="24"/>
                <w:szCs w:val="24"/>
              </w:rPr>
            </w:pPr>
            <w:r w:rsidRPr="00495794">
              <w:rPr>
                <w:sz w:val="24"/>
                <w:szCs w:val="24"/>
                <w:lang w:val="pt-PT"/>
              </w:rPr>
              <w:t>Slide #</w:t>
            </w:r>
          </w:p>
        </w:tc>
        <w:tc>
          <w:tcPr>
            <w:tcW w:w="9630" w:type="dxa"/>
          </w:tcPr>
          <w:p w:rsidR="00CE7C35" w:rsidRPr="007456BD" w:rsidRDefault="00495794" w:rsidP="00495794">
            <w:pPr>
              <w:jc w:val="center"/>
              <w:rPr>
                <w:sz w:val="24"/>
                <w:szCs w:val="24"/>
              </w:rPr>
            </w:pPr>
            <w:r w:rsidRPr="00495794">
              <w:rPr>
                <w:sz w:val="24"/>
                <w:szCs w:val="24"/>
                <w:lang w:val="pt-PT"/>
              </w:rPr>
              <w:t>Instruções especiais/Notas para os facilitadores – seleccionar os slides</w:t>
            </w:r>
            <w:r w:rsidR="00CE7C35" w:rsidRPr="00495794">
              <w:rPr>
                <w:sz w:val="24"/>
                <w:szCs w:val="24"/>
              </w:rPr>
              <w:t xml:space="preserve"> </w:t>
            </w:r>
          </w:p>
        </w:tc>
      </w:tr>
      <w:tr w:rsidR="007456BD" w:rsidRPr="007456BD" w:rsidTr="00495794">
        <w:trPr>
          <w:trHeight w:val="300"/>
        </w:trPr>
        <w:tc>
          <w:tcPr>
            <w:tcW w:w="1075" w:type="dxa"/>
          </w:tcPr>
          <w:p w:rsidR="00CE7C35" w:rsidRPr="007456BD" w:rsidRDefault="00CE7C35" w:rsidP="001D2B93">
            <w:pPr>
              <w:jc w:val="center"/>
              <w:rPr>
                <w:sz w:val="24"/>
                <w:szCs w:val="24"/>
              </w:rPr>
            </w:pPr>
            <w:r w:rsidRPr="007456BD">
              <w:rPr>
                <w:sz w:val="24"/>
                <w:szCs w:val="24"/>
              </w:rPr>
              <w:t>2</w:t>
            </w:r>
          </w:p>
        </w:tc>
        <w:tc>
          <w:tcPr>
            <w:tcW w:w="9630" w:type="dxa"/>
          </w:tcPr>
          <w:p w:rsidR="00495794" w:rsidRDefault="00495794" w:rsidP="00495794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bCs/>
                <w:kern w:val="24"/>
              </w:rPr>
            </w:pPr>
            <w:r w:rsidRPr="00495794">
              <w:rPr>
                <w:rFonts w:eastAsiaTheme="minorEastAsia" w:hAnsi="Calibri"/>
                <w:b/>
                <w:bCs/>
                <w:kern w:val="24"/>
                <w:lang w:val="pt-PT"/>
              </w:rPr>
              <w:t>Pirâmide de aprendizagem:</w:t>
            </w:r>
            <w:r w:rsidRPr="00495794">
              <w:rPr>
                <w:rFonts w:eastAsiaTheme="minorEastAsia" w:hAnsi="Calibri"/>
                <w:b/>
                <w:bCs/>
                <w:kern w:val="24"/>
              </w:rPr>
              <w:t xml:space="preserve"> </w:t>
            </w:r>
            <w:r w:rsidRPr="00495794">
              <w:rPr>
                <w:rFonts w:eastAsiaTheme="minorEastAsia" w:hAnsi="Calibri"/>
                <w:bCs/>
                <w:kern w:val="24"/>
                <w:lang w:val="pt-PT"/>
              </w:rPr>
              <w:t xml:space="preserve">Concentre-se aqui em como as percentagens representam a forma como os adultos aprendem o material, lembrando apenas 5% da palestra, mas 90% da informação que ensinam aos </w:t>
            </w:r>
            <w:proofErr w:type="gramStart"/>
            <w:r w:rsidRPr="00495794">
              <w:rPr>
                <w:rFonts w:eastAsiaTheme="minorEastAsia" w:hAnsi="Calibri"/>
                <w:bCs/>
                <w:kern w:val="24"/>
                <w:lang w:val="pt-PT"/>
              </w:rPr>
              <w:t xml:space="preserve">outros. </w:t>
            </w:r>
            <w:r w:rsidRPr="00495794">
              <w:rPr>
                <w:rFonts w:eastAsiaTheme="minorEastAsia" w:hAnsi="Calibri"/>
                <w:bCs/>
                <w:kern w:val="24"/>
              </w:rPr>
              <w:t xml:space="preserve"> </w:t>
            </w:r>
            <w:proofErr w:type="gramEnd"/>
            <w:r w:rsidRPr="00495794">
              <w:rPr>
                <w:rFonts w:eastAsiaTheme="minorEastAsia" w:hAnsi="Calibri"/>
                <w:bCs/>
                <w:kern w:val="24"/>
                <w:lang w:val="pt-PT"/>
              </w:rPr>
              <w:t>É por isso que esta formação tem-se focalizado especificamente na parte inferior da pirâmide - demonstração, discussão, prática fazendo e ensino de outem.</w:t>
            </w:r>
            <w:r w:rsidRPr="00495794">
              <w:rPr>
                <w:rFonts w:eastAsiaTheme="minorEastAsia" w:hAnsi="Calibri"/>
                <w:b/>
                <w:bCs/>
                <w:kern w:val="24"/>
              </w:rPr>
              <w:t xml:space="preserve"> </w:t>
            </w:r>
          </w:p>
          <w:p w:rsidR="00CE7C35" w:rsidRPr="00495794" w:rsidRDefault="00CE7C35" w:rsidP="00495794">
            <w:pPr>
              <w:keepNext/>
              <w:spacing w:line="225" w:lineRule="auto"/>
              <w:ind w:left="360"/>
              <w:rPr>
                <w:rFonts w:eastAsiaTheme="minorEastAsia" w:hAnsi="Calibri"/>
                <w:bCs/>
                <w:kern w:val="24"/>
              </w:rPr>
            </w:pPr>
          </w:p>
        </w:tc>
      </w:tr>
      <w:tr w:rsidR="007456BD" w:rsidRPr="007456BD" w:rsidTr="00495794">
        <w:trPr>
          <w:trHeight w:val="300"/>
        </w:trPr>
        <w:tc>
          <w:tcPr>
            <w:tcW w:w="1075" w:type="dxa"/>
          </w:tcPr>
          <w:p w:rsidR="00CE7C35" w:rsidRPr="007456BD" w:rsidRDefault="00403A1D" w:rsidP="001D2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30" w:type="dxa"/>
          </w:tcPr>
          <w:p w:rsidR="00CE7C35" w:rsidRPr="00495794" w:rsidRDefault="00495794" w:rsidP="00495794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b/>
                <w:bCs/>
                <w:kern w:val="24"/>
              </w:rPr>
            </w:pPr>
            <w:r w:rsidRPr="00495794">
              <w:rPr>
                <w:rFonts w:eastAsiaTheme="minorEastAsia" w:hAnsi="Calibri"/>
                <w:b/>
                <w:bCs/>
                <w:kern w:val="24"/>
                <w:lang w:val="pt-PT"/>
              </w:rPr>
              <w:t>Ferramenta de trabalho:</w:t>
            </w:r>
            <w:r w:rsidRPr="00495794">
              <w:rPr>
                <w:rFonts w:eastAsiaTheme="minorEastAsia" w:hAnsi="Calibri"/>
                <w:b/>
                <w:bCs/>
                <w:kern w:val="24"/>
              </w:rPr>
              <w:t xml:space="preserve"> </w:t>
            </w:r>
            <w:r w:rsidRPr="00495794">
              <w:rPr>
                <w:rFonts w:eastAsiaTheme="minorEastAsia" w:hAnsi="Calibri"/>
                <w:kern w:val="24"/>
                <w:lang w:val="pt-PT"/>
              </w:rPr>
              <w:t>Pedir aos participantes para retirarem a sua ferramenta de trabalho (</w:t>
            </w:r>
            <w:r w:rsidRPr="00495794">
              <w:rPr>
                <w:rFonts w:eastAsiaTheme="minorEastAsia" w:hAnsi="Calibri"/>
                <w:i/>
                <w:kern w:val="24"/>
                <w:lang w:val="pt-PT"/>
              </w:rPr>
              <w:t>“C62-General_Presentation_Tips_Job_Aid”)</w:t>
            </w:r>
            <w:r w:rsidRPr="00495794">
              <w:rPr>
                <w:rFonts w:eastAsiaTheme="minorEastAsia" w:hAnsi="Calibri"/>
                <w:kern w:val="24"/>
                <w:lang w:val="pt-PT"/>
              </w:rPr>
              <w:t xml:space="preserve"> (versão portuguesa) sobre a apresentação/formação eficaz a partir dos seus folhetos de participantes</w:t>
            </w:r>
          </w:p>
        </w:tc>
      </w:tr>
      <w:tr w:rsidR="00CE7C35" w:rsidRPr="007456BD" w:rsidTr="00495794">
        <w:trPr>
          <w:trHeight w:val="300"/>
        </w:trPr>
        <w:tc>
          <w:tcPr>
            <w:tcW w:w="1075" w:type="dxa"/>
          </w:tcPr>
          <w:p w:rsidR="00CE7C35" w:rsidRPr="007456BD" w:rsidRDefault="00CE7C35" w:rsidP="001D2B93">
            <w:pPr>
              <w:jc w:val="center"/>
              <w:rPr>
                <w:sz w:val="24"/>
                <w:szCs w:val="24"/>
              </w:rPr>
            </w:pPr>
            <w:r w:rsidRPr="007456BD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9630" w:type="dxa"/>
          </w:tcPr>
          <w:p w:rsidR="00495794" w:rsidRDefault="00495794" w:rsidP="00495794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bCs/>
                <w:kern w:val="24"/>
              </w:rPr>
            </w:pPr>
            <w:r w:rsidRPr="00495794">
              <w:rPr>
                <w:rFonts w:eastAsiaTheme="minorEastAsia" w:hAnsi="Calibri"/>
                <w:b/>
                <w:bCs/>
                <w:kern w:val="24"/>
                <w:lang w:val="pt-PT"/>
              </w:rPr>
              <w:t>Actividade de grupo:</w:t>
            </w:r>
            <w:r w:rsidRPr="00495794">
              <w:rPr>
                <w:rFonts w:eastAsiaTheme="minorEastAsia" w:hAnsi="Calibri"/>
                <w:b/>
                <w:bCs/>
                <w:kern w:val="24"/>
              </w:rPr>
              <w:t xml:space="preserve"> </w:t>
            </w:r>
            <w:r w:rsidRPr="00495794">
              <w:rPr>
                <w:rFonts w:eastAsiaTheme="minorEastAsia" w:hAnsi="Calibri"/>
                <w:bCs/>
                <w:kern w:val="24"/>
                <w:lang w:val="pt-PT"/>
              </w:rPr>
              <w:t>Peça ao facilitador para separar os indivíduos em grupos.</w:t>
            </w:r>
            <w:r w:rsidRPr="00495794">
              <w:rPr>
                <w:rFonts w:eastAsiaTheme="minorEastAsia" w:hAnsi="Calibri"/>
                <w:bCs/>
                <w:kern w:val="24"/>
              </w:rPr>
              <w:t xml:space="preserve"> </w:t>
            </w:r>
            <w:r w:rsidRPr="00495794">
              <w:rPr>
                <w:rFonts w:eastAsiaTheme="minorEastAsia" w:hAnsi="Calibri"/>
                <w:bCs/>
                <w:kern w:val="24"/>
                <w:lang w:val="pt-PT"/>
              </w:rPr>
              <w:t>Designar facilitadores secundários para cada grupo.</w:t>
            </w:r>
            <w:r w:rsidRPr="00495794">
              <w:rPr>
                <w:rFonts w:eastAsiaTheme="minorEastAsia" w:hAnsi="Calibri"/>
                <w:bCs/>
                <w:kern w:val="24"/>
              </w:rPr>
              <w:t xml:space="preserve"> </w:t>
            </w:r>
          </w:p>
          <w:p w:rsidR="00495794" w:rsidRPr="00495794" w:rsidRDefault="00495794" w:rsidP="00495794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bCs/>
                <w:kern w:val="24"/>
              </w:rPr>
            </w:pPr>
            <w:r w:rsidRPr="00495794">
              <w:rPr>
                <w:rFonts w:eastAsiaTheme="minorEastAsia" w:hAnsi="Calibri"/>
                <w:bCs/>
                <w:kern w:val="24"/>
                <w:lang w:val="pt-PT"/>
              </w:rPr>
              <w:t>Pedir a cada indivíduo do grupo para tirar os próximos 10 minutos e pensar numa apresentação de cinco minutos que farão ao seu grupo sobre um tema da sua escolha que conhecem bem.</w:t>
            </w:r>
            <w:r w:rsidRPr="00495794">
              <w:rPr>
                <w:rFonts w:eastAsiaTheme="minorEastAsia" w:hAnsi="Calibri"/>
                <w:bCs/>
                <w:kern w:val="24"/>
              </w:rPr>
              <w:t xml:space="preserve"> </w:t>
            </w:r>
            <w:r w:rsidRPr="00495794">
              <w:rPr>
                <w:rFonts w:eastAsiaTheme="minorEastAsia" w:hAnsi="Calibri"/>
                <w:bCs/>
                <w:kern w:val="24"/>
                <w:lang w:val="pt-PT"/>
              </w:rPr>
              <w:t>Não precisa ser relacionado ao trabalho!</w:t>
            </w:r>
            <w:r w:rsidRPr="00495794">
              <w:rPr>
                <w:rFonts w:eastAsiaTheme="minorEastAsia" w:hAnsi="Calibri"/>
                <w:bCs/>
                <w:kern w:val="24"/>
              </w:rPr>
              <w:t xml:space="preserve"> </w:t>
            </w:r>
            <w:r w:rsidRPr="00495794">
              <w:rPr>
                <w:rFonts w:eastAsiaTheme="minorEastAsia" w:hAnsi="Calibri"/>
                <w:bCs/>
                <w:kern w:val="24"/>
                <w:lang w:val="pt-PT"/>
              </w:rPr>
              <w:t>Pode ser sobre culinária, condução, jogos, etc.</w:t>
            </w:r>
          </w:p>
          <w:p w:rsidR="00495794" w:rsidRPr="00495794" w:rsidRDefault="00495794" w:rsidP="00495794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bCs/>
                <w:kern w:val="24"/>
              </w:rPr>
            </w:pPr>
            <w:r w:rsidRPr="00495794">
              <w:rPr>
                <w:rFonts w:eastAsiaTheme="minorEastAsia" w:hAnsi="Calibri"/>
                <w:bCs/>
                <w:kern w:val="24"/>
                <w:lang w:val="pt-PT"/>
              </w:rPr>
              <w:t>Antes de deixar os grupos trabalharem nas suas apresentações, salientar que devem determinar os seus objectivos e público-alvo da apresentação.</w:t>
            </w:r>
            <w:r w:rsidRPr="00495794">
              <w:rPr>
                <w:rFonts w:eastAsiaTheme="minorEastAsia" w:hAnsi="Calibri"/>
                <w:bCs/>
                <w:kern w:val="24"/>
              </w:rPr>
              <w:t xml:space="preserve"> </w:t>
            </w:r>
            <w:r w:rsidRPr="00495794">
              <w:rPr>
                <w:rFonts w:eastAsiaTheme="minorEastAsia" w:hAnsi="Calibri"/>
                <w:bCs/>
                <w:kern w:val="24"/>
                <w:lang w:val="pt-PT"/>
              </w:rPr>
              <w:t>Diga-lhes que durante a apresentação, devem fazer uma breve introdução, apresentar o conteúdo, e ter uma conclusão.</w:t>
            </w:r>
            <w:r w:rsidRPr="00495794">
              <w:rPr>
                <w:rFonts w:eastAsiaTheme="minorEastAsia" w:hAnsi="Calibri"/>
                <w:bCs/>
                <w:kern w:val="24"/>
              </w:rPr>
              <w:t xml:space="preserve"> </w:t>
            </w:r>
            <w:r w:rsidRPr="00495794">
              <w:rPr>
                <w:rFonts w:eastAsiaTheme="minorEastAsia" w:hAnsi="Calibri"/>
                <w:bCs/>
                <w:kern w:val="24"/>
                <w:lang w:val="pt-PT"/>
              </w:rPr>
              <w:t>Devem também transmitir uma “mensagem a reter” clara.</w:t>
            </w:r>
          </w:p>
          <w:p w:rsidR="00495794" w:rsidRPr="00495794" w:rsidRDefault="00495794" w:rsidP="00495794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bCs/>
                <w:kern w:val="24"/>
              </w:rPr>
            </w:pPr>
            <w:r w:rsidRPr="00495794">
              <w:rPr>
                <w:rFonts w:eastAsiaTheme="minorEastAsia" w:hAnsi="Calibri"/>
                <w:b/>
                <w:bCs/>
                <w:kern w:val="24"/>
                <w:lang w:val="pt-PT"/>
              </w:rPr>
              <w:t>Demonstração do facilitador:</w:t>
            </w:r>
            <w:r w:rsidRPr="00495794">
              <w:rPr>
                <w:rFonts w:eastAsiaTheme="minorEastAsia" w:hAnsi="Calibri"/>
                <w:bCs/>
                <w:kern w:val="24"/>
              </w:rPr>
              <w:t xml:space="preserve"> </w:t>
            </w:r>
            <w:r w:rsidRPr="00495794">
              <w:rPr>
                <w:rFonts w:eastAsiaTheme="minorEastAsia" w:hAnsi="Calibri"/>
                <w:bCs/>
                <w:kern w:val="24"/>
                <w:lang w:val="pt-PT"/>
              </w:rPr>
              <w:t>O facilitador segue os seus próprios conselhos e faz uma apresentação de 5 minutos sobre um tema da sua escolha utilizando estes princípios.</w:t>
            </w:r>
            <w:r w:rsidRPr="00495794">
              <w:rPr>
                <w:rFonts w:eastAsiaTheme="minorEastAsia" w:hAnsi="Calibri"/>
                <w:bCs/>
                <w:kern w:val="24"/>
              </w:rPr>
              <w:t xml:space="preserve"> </w:t>
            </w:r>
            <w:r w:rsidRPr="00495794">
              <w:rPr>
                <w:rFonts w:eastAsiaTheme="minorEastAsia" w:hAnsi="Calibri"/>
                <w:bCs/>
                <w:kern w:val="24"/>
                <w:lang w:val="pt-PT"/>
              </w:rPr>
              <w:t>Peça aos participantes para cronometrar o tempo.</w:t>
            </w:r>
          </w:p>
          <w:p w:rsidR="00495794" w:rsidRPr="00495794" w:rsidRDefault="00495794" w:rsidP="00495794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bCs/>
                <w:kern w:val="24"/>
              </w:rPr>
            </w:pPr>
            <w:r w:rsidRPr="00495794">
              <w:rPr>
                <w:rFonts w:eastAsiaTheme="minorEastAsia" w:hAnsi="Calibri"/>
                <w:b/>
                <w:bCs/>
                <w:kern w:val="24"/>
                <w:lang w:val="pt-PT"/>
              </w:rPr>
              <w:t>Apresentações individuais nos grupos:</w:t>
            </w:r>
            <w:r w:rsidRPr="00495794">
              <w:rPr>
                <w:rFonts w:eastAsiaTheme="minorEastAsia" w:hAnsi="Calibri"/>
                <w:bCs/>
                <w:kern w:val="24"/>
              </w:rPr>
              <w:t xml:space="preserve"> </w:t>
            </w:r>
            <w:r w:rsidRPr="00495794">
              <w:rPr>
                <w:rFonts w:eastAsiaTheme="minorEastAsia" w:hAnsi="Calibri"/>
                <w:bCs/>
                <w:kern w:val="24"/>
                <w:lang w:val="pt-PT"/>
              </w:rPr>
              <w:t>Peça a cada membro do grupo para fazer a apresentação, permitindo um minuto de reflexão após cada uma das apresentações.</w:t>
            </w:r>
          </w:p>
          <w:p w:rsidR="00CE7C35" w:rsidRPr="00495794" w:rsidRDefault="00495794" w:rsidP="00495794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bCs/>
                <w:kern w:val="24"/>
              </w:rPr>
            </w:pPr>
            <w:r w:rsidRPr="00495794">
              <w:rPr>
                <w:rFonts w:eastAsiaTheme="minorEastAsia" w:hAnsi="Calibri"/>
                <w:bCs/>
                <w:kern w:val="24"/>
                <w:lang w:val="pt-PT"/>
              </w:rPr>
              <w:t>Tempo previsto para a actividade:</w:t>
            </w:r>
            <w:r w:rsidRPr="00495794">
              <w:rPr>
                <w:rFonts w:eastAsiaTheme="minorEastAsia" w:hAnsi="Calibri"/>
                <w:bCs/>
                <w:kern w:val="24"/>
              </w:rPr>
              <w:t xml:space="preserve"> </w:t>
            </w:r>
            <w:r w:rsidRPr="00495794">
              <w:rPr>
                <w:rFonts w:eastAsiaTheme="minorEastAsia" w:hAnsi="Calibri"/>
                <w:bCs/>
                <w:kern w:val="24"/>
                <w:lang w:val="pt-PT"/>
              </w:rPr>
              <w:t>45 minutos</w:t>
            </w:r>
          </w:p>
        </w:tc>
      </w:tr>
    </w:tbl>
    <w:p w:rsidR="007573F5" w:rsidRPr="007456BD" w:rsidRDefault="007573F5" w:rsidP="007573F5">
      <w:pPr>
        <w:jc w:val="both"/>
      </w:pPr>
    </w:p>
    <w:p w:rsidR="00FA70D7" w:rsidRPr="007456BD" w:rsidRDefault="00FA70D7" w:rsidP="009524CC">
      <w:pPr>
        <w:pStyle w:val="PargrafodaLista"/>
        <w:ind w:left="360"/>
      </w:pPr>
    </w:p>
    <w:tbl>
      <w:tblPr>
        <w:tblStyle w:val="Tabelacomgrelha"/>
        <w:tblW w:w="0" w:type="auto"/>
        <w:tblLayout w:type="fixed"/>
        <w:tblLook w:val="04A0"/>
      </w:tblPr>
      <w:tblGrid>
        <w:gridCol w:w="1075"/>
        <w:gridCol w:w="9630"/>
      </w:tblGrid>
      <w:tr w:rsidR="007456BD" w:rsidRPr="007456BD" w:rsidTr="003F6128">
        <w:tc>
          <w:tcPr>
            <w:tcW w:w="10705" w:type="dxa"/>
            <w:gridSpan w:val="2"/>
          </w:tcPr>
          <w:p w:rsidR="00D23B7B" w:rsidRPr="00495794" w:rsidRDefault="00495794" w:rsidP="00495794">
            <w:pPr>
              <w:rPr>
                <w:b/>
                <w:sz w:val="24"/>
                <w:szCs w:val="24"/>
              </w:rPr>
            </w:pPr>
            <w:r w:rsidRPr="00495794">
              <w:rPr>
                <w:b/>
                <w:sz w:val="24"/>
                <w:szCs w:val="24"/>
                <w:lang w:val="pt-PT"/>
              </w:rPr>
              <w:t>[Adicionar a Hora do Dia]:</w:t>
            </w:r>
            <w:r w:rsidR="00D23B7B" w:rsidRPr="00495794">
              <w:rPr>
                <w:b/>
                <w:sz w:val="24"/>
                <w:szCs w:val="24"/>
              </w:rPr>
              <w:t xml:space="preserve"> </w:t>
            </w:r>
            <w:r w:rsidRPr="00495794">
              <w:rPr>
                <w:b/>
                <w:sz w:val="24"/>
                <w:szCs w:val="24"/>
                <w:lang w:val="pt-PT"/>
              </w:rPr>
              <w:t>Formação de Agentes Extra-sanitários nos</w:t>
            </w:r>
            <w:r w:rsidRPr="00495794">
              <w:rPr>
                <w:b/>
                <w:color w:val="FF0000"/>
                <w:sz w:val="24"/>
                <w:szCs w:val="24"/>
                <w:lang w:val="pt-PT"/>
              </w:rPr>
              <w:t xml:space="preserve"> </w:t>
            </w:r>
            <w:r w:rsidRPr="00495794">
              <w:rPr>
                <w:b/>
                <w:sz w:val="24"/>
                <w:szCs w:val="24"/>
                <w:lang w:val="pt-PT"/>
              </w:rPr>
              <w:t xml:space="preserve">PDE </w:t>
            </w:r>
            <w:r w:rsidRPr="00495794">
              <w:rPr>
                <w:sz w:val="24"/>
                <w:szCs w:val="24"/>
                <w:lang w:val="pt-PT"/>
              </w:rPr>
              <w:t xml:space="preserve">[duração </w:t>
            </w:r>
            <w:proofErr w:type="gramStart"/>
            <w:r w:rsidRPr="00495794">
              <w:rPr>
                <w:sz w:val="24"/>
                <w:szCs w:val="24"/>
                <w:lang w:val="pt-PT"/>
              </w:rPr>
              <w:t xml:space="preserve">recomendada: </w:t>
            </w:r>
            <w:r w:rsidR="00EE5707" w:rsidRPr="00495794">
              <w:rPr>
                <w:sz w:val="24"/>
                <w:szCs w:val="24"/>
              </w:rPr>
              <w:t xml:space="preserve"> </w:t>
            </w:r>
            <w:r w:rsidRPr="00495794">
              <w:rPr>
                <w:sz w:val="24"/>
                <w:szCs w:val="24"/>
                <w:lang w:val="pt-PT"/>
              </w:rPr>
              <w:t>90</w:t>
            </w:r>
            <w:proofErr w:type="gramEnd"/>
            <w:r w:rsidRPr="00495794">
              <w:rPr>
                <w:sz w:val="24"/>
                <w:szCs w:val="24"/>
                <w:lang w:val="pt-PT"/>
              </w:rPr>
              <w:t xml:space="preserve"> minutos]</w:t>
            </w:r>
          </w:p>
          <w:p w:rsidR="00D23B7B" w:rsidRPr="00495794" w:rsidRDefault="00495794" w:rsidP="00495794">
            <w:pPr>
              <w:rPr>
                <w:i/>
                <w:sz w:val="24"/>
                <w:szCs w:val="24"/>
              </w:rPr>
            </w:pPr>
            <w:r w:rsidRPr="00495794">
              <w:rPr>
                <w:i/>
                <w:sz w:val="24"/>
                <w:szCs w:val="24"/>
                <w:lang w:val="pt-PT"/>
              </w:rPr>
              <w:t>Documentos associados:</w:t>
            </w:r>
          </w:p>
          <w:p w:rsidR="003F6128" w:rsidRPr="003F6128" w:rsidRDefault="003F6128" w:rsidP="003F6128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3F6128">
              <w:rPr>
                <w:i/>
                <w:lang w:val="pt-PT"/>
              </w:rPr>
              <w:t>C43-Training_Non-Health_Partners (o conjunto de slides referenciado abaixo) (versão portuguesa)</w:t>
            </w:r>
          </w:p>
          <w:p w:rsidR="003F6128" w:rsidRPr="003F6128" w:rsidRDefault="003F6128" w:rsidP="003F6128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3F6128">
              <w:rPr>
                <w:i/>
                <w:lang w:val="pt-PT"/>
              </w:rPr>
              <w:t>C7-International_RING_Card_Front (versão portuguesa)</w:t>
            </w:r>
          </w:p>
          <w:p w:rsidR="003F6128" w:rsidRPr="003F6128" w:rsidRDefault="003F6128" w:rsidP="003F6128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3F6128">
              <w:rPr>
                <w:i/>
                <w:lang w:val="pt-PT"/>
              </w:rPr>
              <w:t>C8-International_RING_Card_Back (versão portuguesa)</w:t>
            </w:r>
          </w:p>
          <w:p w:rsidR="00716925" w:rsidRPr="003F6128" w:rsidRDefault="003F6128" w:rsidP="003F6128">
            <w:pPr>
              <w:rPr>
                <w:i/>
                <w:sz w:val="24"/>
                <w:szCs w:val="24"/>
              </w:rPr>
            </w:pPr>
            <w:r w:rsidRPr="003F6128">
              <w:rPr>
                <w:i/>
                <w:sz w:val="24"/>
                <w:szCs w:val="24"/>
                <w:lang w:val="pt-PT"/>
              </w:rPr>
              <w:t>Facilitadores necessários</w:t>
            </w:r>
          </w:p>
          <w:p w:rsidR="003F6128" w:rsidRPr="003F6128" w:rsidRDefault="003F6128" w:rsidP="003F6128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3F6128">
              <w:rPr>
                <w:i/>
                <w:lang w:val="pt-PT"/>
              </w:rPr>
              <w:t xml:space="preserve">1 Apresentador principal da sessão </w:t>
            </w:r>
          </w:p>
          <w:p w:rsidR="00716925" w:rsidRPr="003F6128" w:rsidRDefault="003F6128" w:rsidP="003F6128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3F6128">
              <w:rPr>
                <w:i/>
                <w:lang w:val="pt-PT"/>
              </w:rPr>
              <w:t xml:space="preserve">1 </w:t>
            </w:r>
            <w:proofErr w:type="gramStart"/>
            <w:r w:rsidRPr="003F6128">
              <w:rPr>
                <w:i/>
                <w:lang w:val="pt-PT"/>
              </w:rPr>
              <w:t>para</w:t>
            </w:r>
            <w:proofErr w:type="gramEnd"/>
            <w:r w:rsidRPr="003F6128">
              <w:rPr>
                <w:i/>
                <w:lang w:val="pt-PT"/>
              </w:rPr>
              <w:t xml:space="preserve"> registar as respostas no flipchart</w:t>
            </w:r>
          </w:p>
        </w:tc>
      </w:tr>
      <w:tr w:rsidR="007456BD" w:rsidRPr="007456BD" w:rsidTr="003F6128">
        <w:trPr>
          <w:trHeight w:val="300"/>
        </w:trPr>
        <w:tc>
          <w:tcPr>
            <w:tcW w:w="1075" w:type="dxa"/>
          </w:tcPr>
          <w:p w:rsidR="00D23B7B" w:rsidRPr="003F6128" w:rsidRDefault="003F6128" w:rsidP="003F6128">
            <w:pPr>
              <w:jc w:val="center"/>
              <w:rPr>
                <w:sz w:val="24"/>
                <w:szCs w:val="24"/>
              </w:rPr>
            </w:pPr>
            <w:r w:rsidRPr="003F6128">
              <w:rPr>
                <w:sz w:val="24"/>
                <w:szCs w:val="24"/>
                <w:lang w:val="pt-PT"/>
              </w:rPr>
              <w:t>Slide #</w:t>
            </w:r>
          </w:p>
        </w:tc>
        <w:tc>
          <w:tcPr>
            <w:tcW w:w="9630" w:type="dxa"/>
          </w:tcPr>
          <w:p w:rsidR="00D23B7B" w:rsidRPr="007456BD" w:rsidRDefault="003F6128" w:rsidP="003F6128">
            <w:pPr>
              <w:jc w:val="center"/>
              <w:rPr>
                <w:sz w:val="24"/>
                <w:szCs w:val="24"/>
              </w:rPr>
            </w:pPr>
            <w:r w:rsidRPr="003F6128">
              <w:rPr>
                <w:sz w:val="24"/>
                <w:szCs w:val="24"/>
                <w:lang w:val="pt-PT"/>
              </w:rPr>
              <w:t>Instruções especiais/Notas para os facilitadores – seleccionar os slides</w:t>
            </w:r>
            <w:r w:rsidR="00D23B7B" w:rsidRPr="003F6128">
              <w:rPr>
                <w:sz w:val="24"/>
                <w:szCs w:val="24"/>
              </w:rPr>
              <w:t xml:space="preserve"> </w:t>
            </w:r>
          </w:p>
        </w:tc>
      </w:tr>
      <w:tr w:rsidR="007456BD" w:rsidRPr="007456BD" w:rsidTr="003F6128">
        <w:trPr>
          <w:trHeight w:val="300"/>
        </w:trPr>
        <w:tc>
          <w:tcPr>
            <w:tcW w:w="1075" w:type="dxa"/>
          </w:tcPr>
          <w:p w:rsidR="00D23B7B" w:rsidRPr="007456BD" w:rsidRDefault="00D23B7B" w:rsidP="001D2B93">
            <w:pPr>
              <w:jc w:val="center"/>
              <w:rPr>
                <w:sz w:val="24"/>
                <w:szCs w:val="24"/>
              </w:rPr>
            </w:pPr>
            <w:r w:rsidRPr="007456BD">
              <w:rPr>
                <w:sz w:val="24"/>
                <w:szCs w:val="24"/>
              </w:rPr>
              <w:t>4</w:t>
            </w:r>
          </w:p>
        </w:tc>
        <w:tc>
          <w:tcPr>
            <w:tcW w:w="9630" w:type="dxa"/>
          </w:tcPr>
          <w:p w:rsidR="003F6128" w:rsidRPr="003F6128" w:rsidRDefault="003F6128" w:rsidP="003F6128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bCs/>
                <w:kern w:val="24"/>
              </w:rPr>
            </w:pPr>
            <w:r w:rsidRPr="003F6128">
              <w:rPr>
                <w:rFonts w:eastAsiaTheme="minorEastAsia" w:hAnsi="Calibri"/>
                <w:b/>
                <w:bCs/>
                <w:kern w:val="24"/>
                <w:lang w:val="pt-PT"/>
              </w:rPr>
              <w:t>Perguntas e Respostas:</w:t>
            </w:r>
            <w:r w:rsidRPr="003F6128">
              <w:rPr>
                <w:rFonts w:eastAsiaTheme="minorEastAsia" w:hAnsi="Calibri"/>
                <w:b/>
                <w:bCs/>
                <w:kern w:val="24"/>
              </w:rPr>
              <w:t xml:space="preserve"> </w:t>
            </w:r>
            <w:r w:rsidRPr="003F6128">
              <w:rPr>
                <w:rFonts w:eastAsiaTheme="minorEastAsia" w:hAnsi="Calibri"/>
                <w:bCs/>
                <w:kern w:val="24"/>
                <w:lang w:val="pt-PT"/>
              </w:rPr>
              <w:t>Peça ao facilitador para vir para a frente da sala e usar flipchart.</w:t>
            </w:r>
            <w:r w:rsidRPr="003F6128">
              <w:rPr>
                <w:rFonts w:eastAsiaTheme="minorEastAsia" w:hAnsi="Calibri"/>
                <w:bCs/>
                <w:kern w:val="24"/>
              </w:rPr>
              <w:t xml:space="preserve"> </w:t>
            </w:r>
            <w:r w:rsidRPr="003F6128">
              <w:rPr>
                <w:rFonts w:eastAsiaTheme="minorEastAsia" w:hAnsi="Calibri"/>
                <w:bCs/>
                <w:kern w:val="24"/>
                <w:lang w:val="pt-PT"/>
              </w:rPr>
              <w:t>Peça aos participantes para levantarem o braço e darem respostas à pergunta no slide: "Quais são algumas responsabilidades de saúde pública dos parceiros, tais como alfândegas, imigração, etc.?</w:t>
            </w:r>
          </w:p>
          <w:p w:rsidR="00D23B7B" w:rsidRPr="003F6128" w:rsidRDefault="00D23B7B" w:rsidP="003F6128">
            <w:pPr>
              <w:keepNext/>
              <w:spacing w:line="225" w:lineRule="auto"/>
              <w:ind w:left="360"/>
              <w:rPr>
                <w:rFonts w:eastAsiaTheme="minorEastAsia" w:hAnsi="Calibri"/>
                <w:bCs/>
                <w:kern w:val="24"/>
              </w:rPr>
            </w:pPr>
          </w:p>
        </w:tc>
      </w:tr>
      <w:tr w:rsidR="007456BD" w:rsidRPr="007456BD" w:rsidTr="003F6128">
        <w:trPr>
          <w:trHeight w:val="300"/>
        </w:trPr>
        <w:tc>
          <w:tcPr>
            <w:tcW w:w="1075" w:type="dxa"/>
          </w:tcPr>
          <w:p w:rsidR="00D23B7B" w:rsidRPr="007456BD" w:rsidRDefault="00D23B7B" w:rsidP="001D2B93">
            <w:pPr>
              <w:jc w:val="center"/>
              <w:rPr>
                <w:sz w:val="24"/>
                <w:szCs w:val="24"/>
              </w:rPr>
            </w:pPr>
            <w:r w:rsidRPr="007456BD">
              <w:rPr>
                <w:sz w:val="24"/>
                <w:szCs w:val="24"/>
              </w:rPr>
              <w:t>8</w:t>
            </w:r>
          </w:p>
        </w:tc>
        <w:tc>
          <w:tcPr>
            <w:tcW w:w="9630" w:type="dxa"/>
          </w:tcPr>
          <w:p w:rsidR="00D23B7B" w:rsidRPr="003F6128" w:rsidRDefault="003F6128" w:rsidP="003F6128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b/>
                <w:bCs/>
                <w:kern w:val="24"/>
              </w:rPr>
            </w:pPr>
            <w:r w:rsidRPr="003F6128">
              <w:rPr>
                <w:rFonts w:eastAsiaTheme="minorEastAsia" w:hAnsi="Calibri"/>
                <w:b/>
                <w:bCs/>
                <w:kern w:val="24"/>
                <w:lang w:val="pt-PT"/>
              </w:rPr>
              <w:t>Ferramenta de trabalho</w:t>
            </w:r>
            <w:r w:rsidR="002F1530" w:rsidRPr="003F6128">
              <w:rPr>
                <w:rFonts w:eastAsiaTheme="minorEastAsia" w:hAnsi="Calibri"/>
                <w:b/>
                <w:bCs/>
                <w:kern w:val="24"/>
                <w:lang w:val="pt-PT"/>
              </w:rPr>
              <w:t>:</w:t>
            </w:r>
            <w:r w:rsidR="002F1530" w:rsidRPr="003F6128">
              <w:rPr>
                <w:rFonts w:eastAsiaTheme="minorEastAsia" w:hAnsi="Calibri"/>
                <w:b/>
                <w:bCs/>
                <w:kern w:val="24"/>
              </w:rPr>
              <w:t xml:space="preserve"> </w:t>
            </w:r>
            <w:r w:rsidR="002F1530" w:rsidRPr="002F1530">
              <w:rPr>
                <w:rFonts w:eastAsiaTheme="minorEastAsia" w:hAnsi="Calibri"/>
                <w:bCs/>
                <w:kern w:val="24"/>
              </w:rPr>
              <w:t>Pedir</w:t>
            </w:r>
            <w:r w:rsidRPr="003F6128">
              <w:rPr>
                <w:rFonts w:eastAsiaTheme="minorEastAsia" w:hAnsi="Calibri"/>
                <w:bCs/>
                <w:kern w:val="24"/>
                <w:lang w:val="pt-PT"/>
              </w:rPr>
              <w:t xml:space="preserve"> aos participantes para retirarem os Cartões RING “</w:t>
            </w:r>
            <w:r w:rsidRPr="003F6128">
              <w:rPr>
                <w:rFonts w:eastAsiaTheme="minorEastAsia" w:hAnsi="Calibri"/>
                <w:bCs/>
                <w:i/>
                <w:kern w:val="24"/>
                <w:lang w:val="pt-PT"/>
              </w:rPr>
              <w:t xml:space="preserve">C7-International_Ring_Card </w:t>
            </w:r>
            <w:proofErr w:type="spellStart"/>
            <w:r w:rsidRPr="003F6128">
              <w:rPr>
                <w:rFonts w:eastAsiaTheme="minorEastAsia" w:hAnsi="Calibri"/>
                <w:bCs/>
                <w:i/>
                <w:kern w:val="24"/>
                <w:lang w:val="pt-PT"/>
              </w:rPr>
              <w:t>Front</w:t>
            </w:r>
            <w:proofErr w:type="spellEnd"/>
            <w:r w:rsidRPr="003F6128">
              <w:rPr>
                <w:rFonts w:eastAsiaTheme="minorEastAsia" w:hAnsi="Calibri"/>
                <w:bCs/>
                <w:i/>
                <w:kern w:val="24"/>
                <w:lang w:val="pt-PT"/>
              </w:rPr>
              <w:t xml:space="preserve"> </w:t>
            </w:r>
            <w:proofErr w:type="spellStart"/>
            <w:r w:rsidRPr="003F6128">
              <w:rPr>
                <w:rFonts w:eastAsiaTheme="minorEastAsia" w:hAnsi="Calibri"/>
                <w:bCs/>
                <w:i/>
                <w:kern w:val="24"/>
                <w:lang w:val="pt-PT"/>
              </w:rPr>
              <w:t>and</w:t>
            </w:r>
            <w:proofErr w:type="spellEnd"/>
            <w:r w:rsidRPr="003F6128">
              <w:rPr>
                <w:rFonts w:eastAsiaTheme="minorEastAsia" w:hAnsi="Calibri"/>
                <w:bCs/>
                <w:i/>
                <w:kern w:val="24"/>
                <w:lang w:val="pt-PT"/>
              </w:rPr>
              <w:t xml:space="preserve"> </w:t>
            </w:r>
            <w:proofErr w:type="spellStart"/>
            <w:r w:rsidRPr="003F6128">
              <w:rPr>
                <w:rFonts w:eastAsiaTheme="minorEastAsia" w:hAnsi="Calibri"/>
                <w:bCs/>
                <w:i/>
                <w:kern w:val="24"/>
                <w:lang w:val="pt-PT"/>
              </w:rPr>
              <w:t>Back</w:t>
            </w:r>
            <w:proofErr w:type="spellEnd"/>
            <w:r w:rsidRPr="003F6128">
              <w:rPr>
                <w:rFonts w:eastAsiaTheme="minorEastAsia" w:hAnsi="Calibri"/>
                <w:bCs/>
                <w:i/>
                <w:kern w:val="24"/>
                <w:lang w:val="pt-PT"/>
              </w:rPr>
              <w:t>” (versão portuguesa)</w:t>
            </w:r>
          </w:p>
        </w:tc>
      </w:tr>
      <w:tr w:rsidR="007456BD" w:rsidRPr="007456BD" w:rsidTr="003F6128">
        <w:trPr>
          <w:trHeight w:val="300"/>
        </w:trPr>
        <w:tc>
          <w:tcPr>
            <w:tcW w:w="1075" w:type="dxa"/>
          </w:tcPr>
          <w:p w:rsidR="00D23B7B" w:rsidRPr="007456BD" w:rsidRDefault="00D23B7B" w:rsidP="001D2B93">
            <w:pPr>
              <w:jc w:val="center"/>
              <w:rPr>
                <w:sz w:val="24"/>
                <w:szCs w:val="24"/>
              </w:rPr>
            </w:pPr>
            <w:r w:rsidRPr="007456BD">
              <w:rPr>
                <w:sz w:val="24"/>
                <w:szCs w:val="24"/>
              </w:rPr>
              <w:t>9</w:t>
            </w:r>
          </w:p>
        </w:tc>
        <w:tc>
          <w:tcPr>
            <w:tcW w:w="9630" w:type="dxa"/>
          </w:tcPr>
          <w:p w:rsidR="00D23B7B" w:rsidRPr="003F6128" w:rsidRDefault="003F6128" w:rsidP="003F6128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b/>
                <w:bCs/>
                <w:kern w:val="24"/>
              </w:rPr>
            </w:pPr>
            <w:r w:rsidRPr="003F6128">
              <w:rPr>
                <w:rFonts w:eastAsiaTheme="minorEastAsia" w:hAnsi="Calibri"/>
                <w:bCs/>
                <w:kern w:val="24"/>
                <w:lang w:val="pt-PT"/>
              </w:rPr>
              <w:t>Esclarecimento:</w:t>
            </w:r>
            <w:r w:rsidRPr="003F6128">
              <w:rPr>
                <w:rFonts w:eastAsiaTheme="minorEastAsia" w:hAnsi="Calibri"/>
                <w:b/>
                <w:bCs/>
                <w:kern w:val="24"/>
              </w:rPr>
              <w:t xml:space="preserve"> </w:t>
            </w:r>
            <w:r w:rsidRPr="003F6128">
              <w:rPr>
                <w:rFonts w:eastAsiaTheme="minorEastAsia" w:hAnsi="Calibri"/>
                <w:bCs/>
                <w:kern w:val="24"/>
                <w:lang w:val="pt-PT"/>
              </w:rPr>
              <w:t>Que o termo “isolamento” aqui não significa isolamento físico noutra sala, mas simplesmente afastar a pessoa</w:t>
            </w:r>
          </w:p>
        </w:tc>
      </w:tr>
      <w:tr w:rsidR="007456BD" w:rsidRPr="007456BD" w:rsidTr="003F6128">
        <w:trPr>
          <w:trHeight w:val="300"/>
        </w:trPr>
        <w:tc>
          <w:tcPr>
            <w:tcW w:w="1075" w:type="dxa"/>
          </w:tcPr>
          <w:p w:rsidR="00D23B7B" w:rsidRPr="007456BD" w:rsidRDefault="00D23B7B" w:rsidP="001D2B93">
            <w:pPr>
              <w:jc w:val="center"/>
              <w:rPr>
                <w:sz w:val="24"/>
                <w:szCs w:val="24"/>
              </w:rPr>
            </w:pPr>
            <w:r w:rsidRPr="007456BD">
              <w:rPr>
                <w:sz w:val="24"/>
                <w:szCs w:val="24"/>
              </w:rPr>
              <w:t>11</w:t>
            </w:r>
          </w:p>
        </w:tc>
        <w:tc>
          <w:tcPr>
            <w:tcW w:w="9630" w:type="dxa"/>
          </w:tcPr>
          <w:p w:rsidR="003F6128" w:rsidRPr="003F6128" w:rsidRDefault="003F6128" w:rsidP="003F6128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bCs/>
                <w:kern w:val="24"/>
              </w:rPr>
            </w:pPr>
            <w:r w:rsidRPr="003F6128">
              <w:rPr>
                <w:rFonts w:eastAsiaTheme="minorEastAsia" w:hAnsi="Calibri"/>
                <w:bCs/>
                <w:kern w:val="24"/>
                <w:lang w:val="pt-PT"/>
              </w:rPr>
              <w:t>Foco sobre a diferença entre isolamento e quarentena aqui.</w:t>
            </w:r>
            <w:r w:rsidRPr="003F6128">
              <w:rPr>
                <w:rFonts w:eastAsiaTheme="minorEastAsia" w:hAnsi="Calibri"/>
                <w:bCs/>
                <w:kern w:val="24"/>
              </w:rPr>
              <w:t xml:space="preserve"> </w:t>
            </w:r>
            <w:r w:rsidRPr="003F6128">
              <w:rPr>
                <w:rFonts w:eastAsiaTheme="minorEastAsia" w:hAnsi="Calibri"/>
                <w:bCs/>
                <w:kern w:val="24"/>
                <w:lang w:val="pt-PT"/>
              </w:rPr>
              <w:t>Isolamento:</w:t>
            </w:r>
            <w:r w:rsidRPr="003F6128">
              <w:rPr>
                <w:rFonts w:eastAsiaTheme="minorEastAsia" w:hAnsi="Calibri"/>
                <w:bCs/>
                <w:kern w:val="24"/>
              </w:rPr>
              <w:t xml:space="preserve"> </w:t>
            </w:r>
            <w:r w:rsidRPr="003F6128">
              <w:rPr>
                <w:rFonts w:eastAsiaTheme="minorEastAsia" w:hAnsi="Calibri"/>
                <w:bCs/>
                <w:kern w:val="24"/>
                <w:lang w:val="pt-PT"/>
              </w:rPr>
              <w:t>Separar doentes com uma doença contagiosa das pessoas que não estão doentes.</w:t>
            </w:r>
            <w:r w:rsidRPr="003F6128">
              <w:rPr>
                <w:rFonts w:eastAsiaTheme="minorEastAsia" w:hAnsi="Calibri"/>
                <w:bCs/>
                <w:kern w:val="24"/>
              </w:rPr>
              <w:t xml:space="preserve"> </w:t>
            </w:r>
            <w:r w:rsidRPr="003F6128">
              <w:rPr>
                <w:rFonts w:eastAsiaTheme="minorEastAsia" w:hAnsi="Calibri"/>
                <w:bCs/>
                <w:kern w:val="24"/>
                <w:lang w:val="pt-PT"/>
              </w:rPr>
              <w:t>Quarentena</w:t>
            </w:r>
            <w:proofErr w:type="gramStart"/>
            <w:r w:rsidRPr="003F6128">
              <w:rPr>
                <w:rFonts w:eastAsiaTheme="minorEastAsia" w:hAnsi="Calibri"/>
                <w:bCs/>
                <w:kern w:val="24"/>
                <w:lang w:val="pt-PT"/>
              </w:rPr>
              <w:t xml:space="preserve">: </w:t>
            </w:r>
            <w:r w:rsidRPr="003F6128">
              <w:rPr>
                <w:rFonts w:eastAsiaTheme="minorEastAsia" w:hAnsi="Calibri"/>
                <w:bCs/>
                <w:kern w:val="24"/>
              </w:rPr>
              <w:t xml:space="preserve"> </w:t>
            </w:r>
            <w:r w:rsidRPr="003F6128">
              <w:rPr>
                <w:rFonts w:eastAsiaTheme="minorEastAsia" w:hAnsi="Calibri"/>
                <w:bCs/>
                <w:kern w:val="24"/>
                <w:lang w:val="pt-PT"/>
              </w:rPr>
              <w:t>Separar</w:t>
            </w:r>
            <w:proofErr w:type="gramEnd"/>
            <w:r w:rsidRPr="003F6128">
              <w:rPr>
                <w:rFonts w:eastAsiaTheme="minorEastAsia" w:hAnsi="Calibri"/>
                <w:bCs/>
                <w:kern w:val="24"/>
                <w:lang w:val="pt-PT"/>
              </w:rPr>
              <w:t xml:space="preserve"> e restringir o movimento de pessoas que foram expostas a doença contagiosa para ver se ficam doente.</w:t>
            </w:r>
          </w:p>
          <w:p w:rsidR="00D23B7B" w:rsidRPr="003F6128" w:rsidRDefault="00D23B7B" w:rsidP="003F6128">
            <w:pPr>
              <w:keepNext/>
              <w:spacing w:line="225" w:lineRule="auto"/>
              <w:ind w:left="360"/>
              <w:rPr>
                <w:rFonts w:eastAsiaTheme="minorEastAsia" w:hAnsi="Calibri"/>
                <w:bCs/>
                <w:kern w:val="24"/>
              </w:rPr>
            </w:pPr>
          </w:p>
        </w:tc>
      </w:tr>
      <w:tr w:rsidR="00D23B7B" w:rsidRPr="007456BD" w:rsidTr="009E019A">
        <w:trPr>
          <w:trHeight w:val="300"/>
        </w:trPr>
        <w:tc>
          <w:tcPr>
            <w:tcW w:w="1075" w:type="dxa"/>
          </w:tcPr>
          <w:p w:rsidR="00D23B7B" w:rsidRPr="007456BD" w:rsidRDefault="00D23B7B" w:rsidP="001D2B93">
            <w:pPr>
              <w:jc w:val="center"/>
              <w:rPr>
                <w:sz w:val="24"/>
                <w:szCs w:val="24"/>
              </w:rPr>
            </w:pPr>
            <w:r w:rsidRPr="007456BD">
              <w:rPr>
                <w:sz w:val="24"/>
                <w:szCs w:val="24"/>
              </w:rPr>
              <w:t>18</w:t>
            </w:r>
          </w:p>
        </w:tc>
        <w:tc>
          <w:tcPr>
            <w:tcW w:w="9630" w:type="dxa"/>
          </w:tcPr>
          <w:p w:rsidR="003F6128" w:rsidRDefault="003F6128" w:rsidP="003F6128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bCs/>
                <w:kern w:val="24"/>
              </w:rPr>
            </w:pPr>
            <w:r w:rsidRPr="003F6128">
              <w:rPr>
                <w:rFonts w:eastAsiaTheme="minorEastAsia" w:hAnsi="Calibri"/>
                <w:b/>
                <w:kern w:val="24"/>
                <w:lang w:val="pt-PT"/>
              </w:rPr>
              <w:t>Atribuições individuais dentro de grupos</w:t>
            </w:r>
            <w:proofErr w:type="gramStart"/>
            <w:r w:rsidRPr="003F6128">
              <w:rPr>
                <w:rFonts w:eastAsiaTheme="minorEastAsia" w:hAnsi="Calibri"/>
                <w:bCs/>
                <w:kern w:val="24"/>
                <w:lang w:val="pt-PT"/>
              </w:rPr>
              <w:t xml:space="preserve">: </w:t>
            </w:r>
            <w:r w:rsidRPr="003F6128">
              <w:rPr>
                <w:rFonts w:eastAsiaTheme="minorEastAsia" w:hAnsi="Calibri"/>
                <w:b/>
                <w:bCs/>
                <w:kern w:val="24"/>
              </w:rPr>
              <w:t xml:space="preserve"> </w:t>
            </w:r>
            <w:r w:rsidRPr="003F6128">
              <w:rPr>
                <w:rFonts w:eastAsiaTheme="minorEastAsia" w:hAnsi="Calibri"/>
                <w:bCs/>
                <w:kern w:val="24"/>
                <w:lang w:val="pt-PT"/>
              </w:rPr>
              <w:t>Pedir</w:t>
            </w:r>
            <w:proofErr w:type="gramEnd"/>
            <w:r w:rsidRPr="003F6128">
              <w:rPr>
                <w:rFonts w:eastAsiaTheme="minorEastAsia" w:hAnsi="Calibri"/>
                <w:bCs/>
                <w:kern w:val="24"/>
                <w:lang w:val="pt-PT"/>
              </w:rPr>
              <w:t xml:space="preserve"> aos facilitadores que separem os participantes novamente nos </w:t>
            </w:r>
            <w:r w:rsidRPr="003F6128">
              <w:rPr>
                <w:rFonts w:eastAsiaTheme="minorEastAsia" w:hAnsi="Calibri"/>
                <w:bCs/>
                <w:kern w:val="24"/>
                <w:lang w:val="pt-PT"/>
              </w:rPr>
              <w:lastRenderedPageBreak/>
              <w:t xml:space="preserve">seus grupos e mantenham um facilitador com cada grupo. </w:t>
            </w:r>
            <w:r w:rsidRPr="003F6128">
              <w:rPr>
                <w:rFonts w:eastAsiaTheme="minorEastAsia" w:hAnsi="Calibri"/>
                <w:bCs/>
                <w:kern w:val="24"/>
              </w:rPr>
              <w:t xml:space="preserve"> </w:t>
            </w:r>
            <w:r w:rsidRPr="003F6128">
              <w:rPr>
                <w:rFonts w:eastAsiaTheme="minorEastAsia" w:hAnsi="Calibri"/>
                <w:bCs/>
                <w:kern w:val="24"/>
                <w:lang w:val="pt-PT"/>
              </w:rPr>
              <w:t xml:space="preserve">Peça aos facilitadores do grupo que expliquem estas regras no slide, na medida em que cada um dos membros do grupo irá desenvolver a sua própria lista de considerações para </w:t>
            </w:r>
            <w:r w:rsidRPr="003F6128">
              <w:rPr>
                <w:rFonts w:eastAsiaTheme="minorEastAsia" w:hAnsi="Calibri"/>
                <w:bCs/>
                <w:kern w:val="24"/>
                <w:lang w:val="pt-PT"/>
              </w:rPr>
              <w:lastRenderedPageBreak/>
              <w:t>formação das agências no PDE interno.</w:t>
            </w:r>
            <w:r w:rsidRPr="003F6128">
              <w:rPr>
                <w:rFonts w:eastAsiaTheme="minorEastAsia" w:hAnsi="Calibri"/>
                <w:bCs/>
                <w:kern w:val="24"/>
              </w:rPr>
              <w:t xml:space="preserve"> </w:t>
            </w:r>
          </w:p>
          <w:p w:rsidR="009E019A" w:rsidRPr="009E019A" w:rsidRDefault="009E019A" w:rsidP="009E019A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bCs/>
                <w:kern w:val="24"/>
              </w:rPr>
            </w:pPr>
            <w:r w:rsidRPr="009E019A">
              <w:rPr>
                <w:rFonts w:eastAsiaTheme="minorEastAsia" w:hAnsi="Calibri"/>
                <w:bCs/>
                <w:kern w:val="24"/>
                <w:lang w:val="pt-PT"/>
              </w:rPr>
              <w:t xml:space="preserve">Diga aos participantes que têm cerca de 10 minutos para fazer esta </w:t>
            </w:r>
            <w:proofErr w:type="gramStart"/>
            <w:r w:rsidRPr="009E019A">
              <w:rPr>
                <w:rFonts w:eastAsiaTheme="minorEastAsia" w:hAnsi="Calibri"/>
                <w:bCs/>
                <w:kern w:val="24"/>
                <w:lang w:val="pt-PT"/>
              </w:rPr>
              <w:t xml:space="preserve">lista. </w:t>
            </w:r>
            <w:r w:rsidRPr="009E019A">
              <w:rPr>
                <w:rFonts w:eastAsiaTheme="minorEastAsia" w:hAnsi="Calibri"/>
                <w:bCs/>
                <w:kern w:val="24"/>
              </w:rPr>
              <w:t xml:space="preserve"> </w:t>
            </w:r>
            <w:proofErr w:type="gramEnd"/>
            <w:r w:rsidRPr="009E019A">
              <w:rPr>
                <w:rFonts w:eastAsiaTheme="minorEastAsia" w:hAnsi="Calibri"/>
                <w:bCs/>
                <w:kern w:val="24"/>
                <w:lang w:val="pt-PT"/>
              </w:rPr>
              <w:t>Diga-lhes para se concentrarem na informação contida no slide:</w:t>
            </w:r>
          </w:p>
          <w:p w:rsidR="009E019A" w:rsidRPr="009E019A" w:rsidRDefault="009E019A" w:rsidP="009E019A">
            <w:pPr>
              <w:numPr>
                <w:ilvl w:val="1"/>
                <w:numId w:val="18"/>
              </w:numPr>
              <w:rPr>
                <w:rFonts w:eastAsiaTheme="minorEastAsia" w:hAnsi="Calibri"/>
                <w:bCs/>
                <w:kern w:val="24"/>
                <w:sz w:val="24"/>
                <w:szCs w:val="24"/>
              </w:rPr>
            </w:pPr>
            <w:r w:rsidRPr="009E019A">
              <w:rPr>
                <w:rFonts w:eastAsiaTheme="minorEastAsia" w:hAnsi="Calibri"/>
                <w:bCs/>
                <w:kern w:val="24"/>
                <w:sz w:val="24"/>
                <w:szCs w:val="24"/>
                <w:lang w:val="pt-PT"/>
              </w:rPr>
              <w:t xml:space="preserve">Que </w:t>
            </w:r>
            <w:proofErr w:type="gramStart"/>
            <w:r w:rsidRPr="009E019A">
              <w:rPr>
                <w:rFonts w:eastAsiaTheme="minorEastAsia" w:hAnsi="Calibri"/>
                <w:bCs/>
                <w:kern w:val="24"/>
                <w:sz w:val="24"/>
                <w:szCs w:val="24"/>
                <w:lang w:val="pt-PT"/>
              </w:rPr>
              <w:t>agências formaria</w:t>
            </w:r>
            <w:proofErr w:type="gramEnd"/>
            <w:r w:rsidRPr="009E019A">
              <w:rPr>
                <w:rFonts w:eastAsiaTheme="minorEastAsia" w:hAnsi="Calibri"/>
                <w:bCs/>
                <w:kern w:val="24"/>
                <w:sz w:val="24"/>
                <w:szCs w:val="24"/>
                <w:lang w:val="pt-PT"/>
              </w:rPr>
              <w:t>?</w:t>
            </w:r>
            <w:r w:rsidRPr="009E019A">
              <w:rPr>
                <w:rFonts w:eastAsiaTheme="minorEastAsia" w:hAnsi="Calibri"/>
                <w:bCs/>
                <w:kern w:val="24"/>
                <w:sz w:val="24"/>
                <w:szCs w:val="24"/>
              </w:rPr>
              <w:t xml:space="preserve"> </w:t>
            </w:r>
            <w:r w:rsidRPr="009E019A">
              <w:rPr>
                <w:rFonts w:eastAsiaTheme="minorEastAsia" w:hAnsi="Calibri"/>
                <w:bCs/>
                <w:kern w:val="24"/>
                <w:sz w:val="24"/>
                <w:szCs w:val="24"/>
                <w:lang w:val="pt-PT"/>
              </w:rPr>
              <w:t>Porquê?</w:t>
            </w:r>
          </w:p>
          <w:p w:rsidR="009E019A" w:rsidRPr="009E019A" w:rsidRDefault="009E019A" w:rsidP="009E019A">
            <w:pPr>
              <w:numPr>
                <w:ilvl w:val="1"/>
                <w:numId w:val="18"/>
              </w:numPr>
              <w:rPr>
                <w:rFonts w:eastAsiaTheme="minorEastAsia" w:hAnsi="Calibri"/>
                <w:bCs/>
                <w:kern w:val="24"/>
                <w:sz w:val="24"/>
                <w:szCs w:val="24"/>
              </w:rPr>
            </w:pPr>
            <w:r w:rsidRPr="009E019A">
              <w:rPr>
                <w:rFonts w:eastAsiaTheme="minorEastAsia" w:hAnsi="Calibri"/>
                <w:bCs/>
                <w:kern w:val="24"/>
                <w:sz w:val="24"/>
                <w:szCs w:val="24"/>
                <w:lang w:val="pt-PT"/>
              </w:rPr>
              <w:t>Que tipo de informação é que precisam de saber?</w:t>
            </w:r>
          </w:p>
          <w:p w:rsidR="009E019A" w:rsidRPr="009E019A" w:rsidRDefault="009E019A" w:rsidP="009E019A">
            <w:pPr>
              <w:numPr>
                <w:ilvl w:val="1"/>
                <w:numId w:val="18"/>
              </w:numPr>
              <w:rPr>
                <w:rFonts w:eastAsiaTheme="minorEastAsia" w:hAnsi="Calibri"/>
                <w:bCs/>
                <w:kern w:val="24"/>
                <w:sz w:val="24"/>
                <w:szCs w:val="24"/>
              </w:rPr>
            </w:pPr>
            <w:r w:rsidRPr="009E019A">
              <w:rPr>
                <w:rFonts w:eastAsiaTheme="minorEastAsia" w:hAnsi="Calibri"/>
                <w:bCs/>
                <w:kern w:val="24"/>
                <w:sz w:val="24"/>
                <w:szCs w:val="24"/>
                <w:lang w:val="pt-PT"/>
              </w:rPr>
              <w:t xml:space="preserve">Como a </w:t>
            </w:r>
            <w:proofErr w:type="gramStart"/>
            <w:r w:rsidRPr="009E019A">
              <w:rPr>
                <w:rFonts w:eastAsiaTheme="minorEastAsia" w:hAnsi="Calibri"/>
                <w:bCs/>
                <w:kern w:val="24"/>
                <w:sz w:val="24"/>
                <w:szCs w:val="24"/>
                <w:lang w:val="pt-PT"/>
              </w:rPr>
              <w:t xml:space="preserve">partilhará? </w:t>
            </w:r>
            <w:r w:rsidRPr="009E019A">
              <w:rPr>
                <w:rFonts w:eastAsiaTheme="minorEastAsia" w:hAnsi="Calibri"/>
                <w:bCs/>
                <w:kern w:val="24"/>
                <w:sz w:val="24"/>
                <w:szCs w:val="24"/>
              </w:rPr>
              <w:t xml:space="preserve"> </w:t>
            </w:r>
            <w:proofErr w:type="gramEnd"/>
            <w:r w:rsidRPr="009E019A">
              <w:rPr>
                <w:rFonts w:eastAsiaTheme="minorEastAsia" w:hAnsi="Calibri"/>
                <w:bCs/>
                <w:kern w:val="24"/>
                <w:sz w:val="24"/>
                <w:szCs w:val="24"/>
                <w:lang w:val="pt-PT"/>
              </w:rPr>
              <w:t xml:space="preserve">Que </w:t>
            </w:r>
            <w:proofErr w:type="gramStart"/>
            <w:r w:rsidRPr="009E019A">
              <w:rPr>
                <w:rFonts w:eastAsiaTheme="minorEastAsia" w:hAnsi="Calibri"/>
                <w:bCs/>
                <w:kern w:val="24"/>
                <w:sz w:val="24"/>
                <w:szCs w:val="24"/>
                <w:lang w:val="pt-PT"/>
              </w:rPr>
              <w:t>métodos de ensino utilizará</w:t>
            </w:r>
            <w:proofErr w:type="gramEnd"/>
            <w:r w:rsidRPr="009E019A">
              <w:rPr>
                <w:rFonts w:eastAsiaTheme="minorEastAsia" w:hAnsi="Calibri"/>
                <w:bCs/>
                <w:kern w:val="24"/>
                <w:sz w:val="24"/>
                <w:szCs w:val="24"/>
                <w:lang w:val="pt-PT"/>
              </w:rPr>
              <w:t xml:space="preserve">? </w:t>
            </w:r>
          </w:p>
          <w:p w:rsidR="009E019A" w:rsidRPr="009E019A" w:rsidRDefault="009E019A" w:rsidP="009E019A">
            <w:pPr>
              <w:numPr>
                <w:ilvl w:val="1"/>
                <w:numId w:val="18"/>
              </w:numPr>
              <w:rPr>
                <w:rFonts w:eastAsiaTheme="minorEastAsia" w:hAnsi="Calibri"/>
                <w:bCs/>
                <w:kern w:val="24"/>
                <w:sz w:val="24"/>
                <w:szCs w:val="24"/>
              </w:rPr>
            </w:pPr>
            <w:r w:rsidRPr="009E019A">
              <w:rPr>
                <w:rFonts w:eastAsiaTheme="minorEastAsia" w:hAnsi="Calibri"/>
                <w:bCs/>
                <w:kern w:val="24"/>
                <w:sz w:val="24"/>
                <w:szCs w:val="24"/>
                <w:lang w:val="pt-PT"/>
              </w:rPr>
              <w:t>Com que frequência o partilhará?</w:t>
            </w:r>
          </w:p>
          <w:p w:rsidR="009E019A" w:rsidRPr="009E019A" w:rsidRDefault="009E019A" w:rsidP="009E019A">
            <w:pPr>
              <w:numPr>
                <w:ilvl w:val="0"/>
                <w:numId w:val="18"/>
              </w:numPr>
              <w:rPr>
                <w:rFonts w:eastAsiaTheme="minorEastAsia" w:hAnsi="Calibri"/>
                <w:bCs/>
                <w:kern w:val="24"/>
                <w:sz w:val="24"/>
                <w:szCs w:val="24"/>
              </w:rPr>
            </w:pPr>
            <w:r w:rsidRPr="009E019A">
              <w:rPr>
                <w:rFonts w:eastAsiaTheme="minorEastAsia" w:hAnsi="Calibri"/>
                <w:bCs/>
                <w:kern w:val="24"/>
                <w:sz w:val="24"/>
                <w:szCs w:val="24"/>
                <w:lang w:val="pt-PT"/>
              </w:rPr>
              <w:t xml:space="preserve">Programar o cronómetro para 10 </w:t>
            </w:r>
            <w:r w:rsidR="002F1530" w:rsidRPr="009E019A">
              <w:rPr>
                <w:rFonts w:eastAsiaTheme="minorEastAsia" w:hAnsi="Calibri"/>
                <w:bCs/>
                <w:kern w:val="24"/>
                <w:sz w:val="24"/>
                <w:szCs w:val="24"/>
                <w:lang w:val="pt-PT"/>
              </w:rPr>
              <w:t xml:space="preserve">minutos. </w:t>
            </w:r>
            <w:r w:rsidRPr="009E019A">
              <w:rPr>
                <w:rFonts w:eastAsiaTheme="minorEastAsia" w:hAnsi="Calibri"/>
                <w:bCs/>
                <w:kern w:val="24"/>
                <w:sz w:val="24"/>
                <w:szCs w:val="24"/>
                <w:lang w:val="pt-PT"/>
              </w:rPr>
              <w:t xml:space="preserve">Após 10 minutos, cada participante deve apresentar oralmente sua lista ao </w:t>
            </w:r>
            <w:r w:rsidR="002F1530" w:rsidRPr="009E019A">
              <w:rPr>
                <w:rFonts w:eastAsiaTheme="minorEastAsia" w:hAnsi="Calibri"/>
                <w:bCs/>
                <w:kern w:val="24"/>
                <w:sz w:val="24"/>
                <w:szCs w:val="24"/>
                <w:lang w:val="pt-PT"/>
              </w:rPr>
              <w:t xml:space="preserve">grupo. </w:t>
            </w:r>
            <w:r w:rsidRPr="009E019A">
              <w:rPr>
                <w:rFonts w:eastAsiaTheme="minorEastAsia" w:hAnsi="Calibri"/>
                <w:bCs/>
                <w:kern w:val="24"/>
                <w:sz w:val="24"/>
                <w:szCs w:val="24"/>
                <w:lang w:val="pt-PT"/>
              </w:rPr>
              <w:t xml:space="preserve">Peça ao facilitador de cada grupo que se certifique de que estão a abranger todas as partes do </w:t>
            </w:r>
            <w:r w:rsidR="002F1530" w:rsidRPr="009E019A">
              <w:rPr>
                <w:rFonts w:eastAsiaTheme="minorEastAsia" w:hAnsi="Calibri"/>
                <w:bCs/>
                <w:kern w:val="24"/>
                <w:sz w:val="24"/>
                <w:szCs w:val="24"/>
                <w:lang w:val="pt-PT"/>
              </w:rPr>
              <w:t xml:space="preserve">trabalho. </w:t>
            </w:r>
            <w:r w:rsidRPr="009E019A">
              <w:rPr>
                <w:rFonts w:eastAsiaTheme="minorEastAsia" w:hAnsi="Calibri"/>
                <w:bCs/>
                <w:kern w:val="24"/>
                <w:sz w:val="24"/>
                <w:szCs w:val="24"/>
                <w:lang w:val="pt-PT"/>
              </w:rPr>
              <w:t>A apresentação não deve ser superior a 2-3 minutos.</w:t>
            </w:r>
          </w:p>
          <w:p w:rsidR="00D23B7B" w:rsidRPr="009E019A" w:rsidRDefault="009E019A" w:rsidP="009E019A">
            <w:pPr>
              <w:numPr>
                <w:ilvl w:val="0"/>
                <w:numId w:val="18"/>
              </w:numPr>
              <w:rPr>
                <w:rFonts w:eastAsiaTheme="minorEastAsia" w:hAnsi="Calibri"/>
                <w:bCs/>
                <w:kern w:val="24"/>
                <w:sz w:val="24"/>
                <w:szCs w:val="24"/>
              </w:rPr>
            </w:pPr>
            <w:r w:rsidRPr="009E019A">
              <w:rPr>
                <w:rFonts w:eastAsiaTheme="minorEastAsia" w:hAnsi="Calibri"/>
                <w:bCs/>
                <w:kern w:val="24"/>
                <w:sz w:val="24"/>
                <w:szCs w:val="24"/>
                <w:lang w:val="pt-PT"/>
              </w:rPr>
              <w:t>Tempo previsto para a actividade:</w:t>
            </w:r>
            <w:r w:rsidRPr="009E019A">
              <w:rPr>
                <w:rFonts w:eastAsiaTheme="minorEastAsia" w:hAnsi="Calibri"/>
                <w:bCs/>
                <w:kern w:val="24"/>
                <w:sz w:val="24"/>
                <w:szCs w:val="24"/>
              </w:rPr>
              <w:t xml:space="preserve"> </w:t>
            </w:r>
            <w:r w:rsidRPr="009E019A">
              <w:rPr>
                <w:rFonts w:eastAsiaTheme="minorEastAsia" w:hAnsi="Calibri"/>
                <w:bCs/>
                <w:kern w:val="24"/>
                <w:sz w:val="24"/>
                <w:szCs w:val="24"/>
                <w:lang w:val="pt-PT"/>
              </w:rPr>
              <w:t>45 minutos</w:t>
            </w:r>
          </w:p>
        </w:tc>
      </w:tr>
    </w:tbl>
    <w:p w:rsidR="007D3138" w:rsidRPr="007456BD" w:rsidRDefault="007D3138" w:rsidP="007D3138">
      <w:pPr>
        <w:rPr>
          <w:sz w:val="24"/>
          <w:szCs w:val="24"/>
        </w:rPr>
      </w:pPr>
    </w:p>
    <w:tbl>
      <w:tblPr>
        <w:tblStyle w:val="Tabelacomgrelha"/>
        <w:tblW w:w="0" w:type="auto"/>
        <w:tblLayout w:type="fixed"/>
        <w:tblLook w:val="04A0"/>
      </w:tblPr>
      <w:tblGrid>
        <w:gridCol w:w="10705"/>
      </w:tblGrid>
      <w:tr w:rsidR="007456BD" w:rsidRPr="007456BD" w:rsidTr="009E019A">
        <w:tc>
          <w:tcPr>
            <w:tcW w:w="10705" w:type="dxa"/>
          </w:tcPr>
          <w:p w:rsidR="00F047B5" w:rsidRPr="009E019A" w:rsidRDefault="009E019A" w:rsidP="009E019A">
            <w:pPr>
              <w:rPr>
                <w:b/>
                <w:sz w:val="24"/>
                <w:szCs w:val="24"/>
              </w:rPr>
            </w:pPr>
            <w:r w:rsidRPr="009E019A">
              <w:rPr>
                <w:b/>
                <w:sz w:val="24"/>
                <w:szCs w:val="24"/>
                <w:lang w:val="pt-PT"/>
              </w:rPr>
              <w:t>[Adicionar a Hora do Dia]:</w:t>
            </w:r>
            <w:r w:rsidR="00F047B5" w:rsidRPr="009E019A">
              <w:rPr>
                <w:b/>
                <w:sz w:val="24"/>
                <w:szCs w:val="24"/>
              </w:rPr>
              <w:t xml:space="preserve"> </w:t>
            </w:r>
            <w:r w:rsidRPr="009E019A">
              <w:rPr>
                <w:b/>
                <w:sz w:val="24"/>
                <w:szCs w:val="24"/>
                <w:lang w:val="pt-PT"/>
              </w:rPr>
              <w:t xml:space="preserve">Hora de flexão/hora para trabalhar nas apresentações finais </w:t>
            </w:r>
            <w:r w:rsidRPr="009E019A">
              <w:rPr>
                <w:sz w:val="24"/>
                <w:szCs w:val="24"/>
                <w:lang w:val="pt-PT"/>
              </w:rPr>
              <w:t xml:space="preserve">[duração </w:t>
            </w:r>
            <w:proofErr w:type="gramStart"/>
            <w:r w:rsidRPr="009E019A">
              <w:rPr>
                <w:sz w:val="24"/>
                <w:szCs w:val="24"/>
                <w:lang w:val="pt-PT"/>
              </w:rPr>
              <w:t xml:space="preserve">recomendada: </w:t>
            </w:r>
            <w:r w:rsidR="00EE5707" w:rsidRPr="009E019A">
              <w:rPr>
                <w:sz w:val="24"/>
                <w:szCs w:val="24"/>
              </w:rPr>
              <w:t xml:space="preserve"> </w:t>
            </w:r>
            <w:r w:rsidRPr="009E019A">
              <w:rPr>
                <w:sz w:val="24"/>
                <w:szCs w:val="24"/>
                <w:lang w:val="pt-PT"/>
              </w:rPr>
              <w:t>75</w:t>
            </w:r>
            <w:proofErr w:type="gramEnd"/>
            <w:r w:rsidRPr="009E019A">
              <w:rPr>
                <w:sz w:val="24"/>
                <w:szCs w:val="24"/>
                <w:lang w:val="pt-PT"/>
              </w:rPr>
              <w:t xml:space="preserve"> minutos]</w:t>
            </w:r>
          </w:p>
          <w:p w:rsidR="00F047B5" w:rsidRPr="009E019A" w:rsidRDefault="009E019A" w:rsidP="009E019A">
            <w:pPr>
              <w:rPr>
                <w:i/>
                <w:sz w:val="24"/>
                <w:szCs w:val="24"/>
              </w:rPr>
            </w:pPr>
            <w:r w:rsidRPr="009E019A">
              <w:rPr>
                <w:i/>
                <w:sz w:val="24"/>
                <w:szCs w:val="24"/>
                <w:lang w:val="pt-PT"/>
              </w:rPr>
              <w:t>Documentos associados:</w:t>
            </w:r>
          </w:p>
          <w:p w:rsidR="009E019A" w:rsidRDefault="009E019A" w:rsidP="009E019A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9E019A">
              <w:rPr>
                <w:i/>
                <w:lang w:val="pt-PT"/>
              </w:rPr>
              <w:t>C61-Final_Presentation_Guidance_Job_Aid (versão portuguesa)</w:t>
            </w:r>
            <w:r w:rsidRPr="009E019A">
              <w:rPr>
                <w:i/>
              </w:rPr>
              <w:t xml:space="preserve"> </w:t>
            </w:r>
          </w:p>
          <w:p w:rsidR="009E019A" w:rsidRPr="009E019A" w:rsidRDefault="009E019A" w:rsidP="009E019A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9E019A">
              <w:rPr>
                <w:i/>
                <w:lang w:val="pt-PT"/>
              </w:rPr>
              <w:t>C62-General_Presenation_Tips_Job_Aid (versão portuguesa)</w:t>
            </w:r>
          </w:p>
          <w:p w:rsidR="009E019A" w:rsidRPr="009E019A" w:rsidRDefault="009E019A" w:rsidP="009E019A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9E019A">
              <w:rPr>
                <w:i/>
                <w:lang w:val="pt-PT"/>
              </w:rPr>
              <w:t>E23-Grading_Rubric_Final_Presentation (versão portuguesa)</w:t>
            </w:r>
          </w:p>
          <w:p w:rsidR="00A205DA" w:rsidRPr="009E019A" w:rsidRDefault="009E019A" w:rsidP="009E019A">
            <w:pPr>
              <w:rPr>
                <w:i/>
                <w:sz w:val="24"/>
                <w:szCs w:val="24"/>
              </w:rPr>
            </w:pPr>
            <w:r w:rsidRPr="009E019A">
              <w:rPr>
                <w:i/>
                <w:sz w:val="24"/>
                <w:szCs w:val="24"/>
                <w:lang w:val="pt-PT"/>
              </w:rPr>
              <w:t>Facilitadores necessários</w:t>
            </w:r>
          </w:p>
          <w:p w:rsidR="009E019A" w:rsidRPr="009E019A" w:rsidRDefault="009E019A" w:rsidP="009E019A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9E019A">
              <w:rPr>
                <w:i/>
                <w:lang w:val="pt-PT"/>
              </w:rPr>
              <w:t xml:space="preserve">1 </w:t>
            </w:r>
            <w:proofErr w:type="gramStart"/>
            <w:r w:rsidRPr="009E019A">
              <w:rPr>
                <w:i/>
                <w:lang w:val="pt-PT"/>
              </w:rPr>
              <w:t>para</w:t>
            </w:r>
            <w:proofErr w:type="gramEnd"/>
            <w:r w:rsidRPr="009E019A">
              <w:rPr>
                <w:i/>
                <w:lang w:val="pt-PT"/>
              </w:rPr>
              <w:t xml:space="preserve"> rever orientações e responder a perguntas</w:t>
            </w:r>
          </w:p>
          <w:p w:rsidR="00E70D05" w:rsidRPr="009E019A" w:rsidRDefault="009E019A" w:rsidP="009E019A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9E019A">
              <w:rPr>
                <w:i/>
                <w:lang w:val="pt-PT"/>
              </w:rPr>
              <w:t xml:space="preserve">2-3 </w:t>
            </w:r>
            <w:proofErr w:type="gramStart"/>
            <w:r w:rsidRPr="009E019A">
              <w:rPr>
                <w:i/>
                <w:lang w:val="pt-PT"/>
              </w:rPr>
              <w:t>para</w:t>
            </w:r>
            <w:proofErr w:type="gramEnd"/>
            <w:r w:rsidRPr="009E019A">
              <w:rPr>
                <w:i/>
                <w:lang w:val="pt-PT"/>
              </w:rPr>
              <w:t xml:space="preserve"> ajudar os participantes em questões individuais e acompanhamento</w:t>
            </w:r>
          </w:p>
        </w:tc>
      </w:tr>
      <w:tr w:rsidR="00F047B5" w:rsidRPr="007456BD" w:rsidTr="009E019A">
        <w:trPr>
          <w:trHeight w:val="300"/>
        </w:trPr>
        <w:tc>
          <w:tcPr>
            <w:tcW w:w="10705" w:type="dxa"/>
          </w:tcPr>
          <w:p w:rsidR="009E019A" w:rsidRPr="009E019A" w:rsidRDefault="009E019A" w:rsidP="009E019A">
            <w:pPr>
              <w:pStyle w:val="PargrafodaLista"/>
              <w:numPr>
                <w:ilvl w:val="0"/>
                <w:numId w:val="15"/>
              </w:numPr>
            </w:pPr>
            <w:r w:rsidRPr="009E019A">
              <w:rPr>
                <w:lang w:val="pt-PT"/>
              </w:rPr>
              <w:t>Utilize este momento para apresentar a orientação de apresentação final, tal como originalmente delineada no dia de “RSI e Orientação Geral”, e reveja mais uma vez.</w:t>
            </w:r>
            <w:r w:rsidRPr="009E019A">
              <w:t xml:space="preserve"> </w:t>
            </w:r>
          </w:p>
          <w:p w:rsidR="00F047B5" w:rsidRPr="009E019A" w:rsidRDefault="009E019A" w:rsidP="009E019A">
            <w:pPr>
              <w:pStyle w:val="PargrafodaLista"/>
              <w:numPr>
                <w:ilvl w:val="0"/>
                <w:numId w:val="15"/>
              </w:numPr>
            </w:pPr>
            <w:r w:rsidRPr="009E019A">
              <w:rPr>
                <w:lang w:val="pt-PT"/>
              </w:rPr>
              <w:t>Mencionar uma vez mais a rubrica de classificação para a apresentação.</w:t>
            </w:r>
          </w:p>
        </w:tc>
      </w:tr>
    </w:tbl>
    <w:p w:rsidR="00317709" w:rsidRPr="007456BD" w:rsidRDefault="00317709" w:rsidP="00F047B5"/>
    <w:tbl>
      <w:tblPr>
        <w:tblStyle w:val="Tabelacomgrelha"/>
        <w:tblW w:w="0" w:type="auto"/>
        <w:tblLayout w:type="fixed"/>
        <w:tblLook w:val="04A0"/>
      </w:tblPr>
      <w:tblGrid>
        <w:gridCol w:w="682"/>
        <w:gridCol w:w="10080"/>
      </w:tblGrid>
      <w:tr w:rsidR="007456BD" w:rsidRPr="007456BD" w:rsidTr="009E019A">
        <w:tc>
          <w:tcPr>
            <w:tcW w:w="10762" w:type="dxa"/>
            <w:gridSpan w:val="2"/>
          </w:tcPr>
          <w:p w:rsidR="002178FA" w:rsidRPr="009E019A" w:rsidRDefault="009E019A" w:rsidP="009E019A">
            <w:pPr>
              <w:rPr>
                <w:b/>
                <w:sz w:val="24"/>
                <w:szCs w:val="24"/>
              </w:rPr>
            </w:pPr>
            <w:r w:rsidRPr="009E019A">
              <w:rPr>
                <w:b/>
                <w:sz w:val="24"/>
                <w:szCs w:val="24"/>
                <w:lang w:val="pt-PT"/>
              </w:rPr>
              <w:t>[Adicionar a Hora do Dia]:</w:t>
            </w:r>
            <w:r w:rsidR="002178FA" w:rsidRPr="009E019A">
              <w:rPr>
                <w:b/>
                <w:sz w:val="24"/>
                <w:szCs w:val="24"/>
              </w:rPr>
              <w:t xml:space="preserve"> </w:t>
            </w:r>
            <w:r w:rsidRPr="009E019A">
              <w:rPr>
                <w:b/>
                <w:sz w:val="24"/>
                <w:szCs w:val="24"/>
                <w:lang w:val="pt-PT"/>
              </w:rPr>
              <w:t xml:space="preserve">Pós-Teste, Apresentações de Grupo sobre Princípios de Aprendizagem de Adultos/ Formação de agentes extra-sanitários, e Encerramento do Dia </w:t>
            </w:r>
            <w:r w:rsidRPr="009E019A">
              <w:rPr>
                <w:sz w:val="24"/>
                <w:szCs w:val="24"/>
                <w:lang w:val="pt-PT"/>
              </w:rPr>
              <w:t>[duração recomendada:</w:t>
            </w:r>
            <w:r w:rsidR="00EE5707" w:rsidRPr="009E019A">
              <w:rPr>
                <w:sz w:val="24"/>
                <w:szCs w:val="24"/>
              </w:rPr>
              <w:t xml:space="preserve"> </w:t>
            </w:r>
            <w:r w:rsidRPr="009E019A">
              <w:rPr>
                <w:sz w:val="24"/>
                <w:szCs w:val="24"/>
                <w:lang w:val="pt-PT"/>
              </w:rPr>
              <w:t>60 minutos]</w:t>
            </w:r>
          </w:p>
          <w:p w:rsidR="002178FA" w:rsidRPr="009E019A" w:rsidRDefault="009E019A" w:rsidP="009E019A">
            <w:pPr>
              <w:rPr>
                <w:i/>
                <w:sz w:val="24"/>
                <w:szCs w:val="24"/>
              </w:rPr>
            </w:pPr>
            <w:r w:rsidRPr="009E019A">
              <w:rPr>
                <w:i/>
                <w:sz w:val="24"/>
                <w:szCs w:val="24"/>
                <w:lang w:val="pt-PT"/>
              </w:rPr>
              <w:t>Documentos/Equipamentos associados:</w:t>
            </w:r>
          </w:p>
          <w:p w:rsidR="009E019A" w:rsidRPr="009E019A" w:rsidRDefault="009E019A" w:rsidP="009E019A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9E019A">
              <w:rPr>
                <w:i/>
                <w:lang w:val="pt-PT"/>
              </w:rPr>
              <w:t>C44-Group_Activity_and_Closing_Adult_Learning_Training_Non_Health (o conjunto de slides referenciado abaixo) (versão portuguesa)</w:t>
            </w:r>
          </w:p>
          <w:p w:rsidR="009E019A" w:rsidRPr="009E019A" w:rsidRDefault="009E019A" w:rsidP="009E019A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9E019A">
              <w:rPr>
                <w:i/>
                <w:lang w:val="pt-PT"/>
              </w:rPr>
              <w:t>E18-Posttest_Adult_Learning_Training_Non_Health (versão portuguesa)</w:t>
            </w:r>
            <w:r w:rsidRPr="009E019A">
              <w:rPr>
                <w:i/>
              </w:rPr>
              <w:t xml:space="preserve"> </w:t>
            </w:r>
          </w:p>
          <w:p w:rsidR="009E019A" w:rsidRDefault="009E019A" w:rsidP="009E019A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9E019A">
              <w:rPr>
                <w:i/>
                <w:lang w:val="pt-PT"/>
              </w:rPr>
              <w:t xml:space="preserve">E1-Eval </w:t>
            </w:r>
            <w:proofErr w:type="spellStart"/>
            <w:r w:rsidRPr="009E019A">
              <w:rPr>
                <w:i/>
                <w:lang w:val="pt-PT"/>
              </w:rPr>
              <w:t>guidance_for_group_presentations_not_graded</w:t>
            </w:r>
            <w:proofErr w:type="spellEnd"/>
            <w:r w:rsidRPr="009E019A">
              <w:rPr>
                <w:i/>
                <w:lang w:val="pt-PT"/>
              </w:rPr>
              <w:t xml:space="preserve"> (versão portuguesa)</w:t>
            </w:r>
            <w:r w:rsidRPr="009E019A">
              <w:rPr>
                <w:i/>
              </w:rPr>
              <w:t xml:space="preserve"> </w:t>
            </w:r>
          </w:p>
          <w:p w:rsidR="009E019A" w:rsidRDefault="009E019A" w:rsidP="009E019A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9E019A">
              <w:rPr>
                <w:i/>
                <w:lang w:val="pt-PT"/>
              </w:rPr>
              <w:t>E3-Participant_comment_card (versão portuguesa)</w:t>
            </w:r>
            <w:r w:rsidRPr="009E019A">
              <w:rPr>
                <w:i/>
              </w:rPr>
              <w:t xml:space="preserve"> </w:t>
            </w:r>
          </w:p>
          <w:p w:rsidR="00EE5707" w:rsidRPr="009E019A" w:rsidRDefault="009E019A" w:rsidP="009E019A">
            <w:pPr>
              <w:rPr>
                <w:i/>
                <w:sz w:val="24"/>
                <w:szCs w:val="24"/>
              </w:rPr>
            </w:pPr>
            <w:r w:rsidRPr="009E019A">
              <w:rPr>
                <w:i/>
                <w:sz w:val="24"/>
                <w:szCs w:val="24"/>
                <w:lang w:val="pt-PT"/>
              </w:rPr>
              <w:t>Facilitadores necessários</w:t>
            </w:r>
          </w:p>
          <w:p w:rsidR="009E019A" w:rsidRPr="009E019A" w:rsidRDefault="009E019A" w:rsidP="009E019A">
            <w:pPr>
              <w:pStyle w:val="PargrafodaLista"/>
              <w:numPr>
                <w:ilvl w:val="1"/>
                <w:numId w:val="15"/>
              </w:numPr>
              <w:rPr>
                <w:i/>
              </w:rPr>
            </w:pPr>
            <w:r w:rsidRPr="009E019A">
              <w:rPr>
                <w:i/>
                <w:lang w:val="pt-PT"/>
              </w:rPr>
              <w:t xml:space="preserve">1 </w:t>
            </w:r>
            <w:proofErr w:type="gramStart"/>
            <w:r w:rsidRPr="009E019A">
              <w:rPr>
                <w:i/>
                <w:lang w:val="pt-PT"/>
              </w:rPr>
              <w:t>para</w:t>
            </w:r>
            <w:proofErr w:type="gramEnd"/>
            <w:r w:rsidRPr="009E019A">
              <w:rPr>
                <w:i/>
                <w:lang w:val="pt-PT"/>
              </w:rPr>
              <w:t xml:space="preserve"> dar as instruções</w:t>
            </w:r>
          </w:p>
          <w:p w:rsidR="009E019A" w:rsidRPr="009E019A" w:rsidRDefault="009E019A" w:rsidP="009E019A">
            <w:pPr>
              <w:pStyle w:val="PargrafodaLista"/>
              <w:numPr>
                <w:ilvl w:val="1"/>
                <w:numId w:val="15"/>
              </w:numPr>
              <w:rPr>
                <w:i/>
              </w:rPr>
            </w:pPr>
            <w:r w:rsidRPr="009E019A">
              <w:rPr>
                <w:i/>
                <w:lang w:val="pt-PT"/>
              </w:rPr>
              <w:t xml:space="preserve">2-3 </w:t>
            </w:r>
            <w:proofErr w:type="gramStart"/>
            <w:r w:rsidRPr="009E019A">
              <w:rPr>
                <w:i/>
                <w:lang w:val="pt-PT"/>
              </w:rPr>
              <w:t>para</w:t>
            </w:r>
            <w:proofErr w:type="gramEnd"/>
            <w:r w:rsidRPr="009E019A">
              <w:rPr>
                <w:i/>
                <w:lang w:val="pt-PT"/>
              </w:rPr>
              <w:t xml:space="preserve"> ajudar os 3 grupos durante as suas sessões de grupo de 20 minutos</w:t>
            </w:r>
          </w:p>
          <w:p w:rsidR="002178FA" w:rsidRPr="009E019A" w:rsidRDefault="009E019A" w:rsidP="009E019A">
            <w:pPr>
              <w:pStyle w:val="PargrafodaLista"/>
              <w:numPr>
                <w:ilvl w:val="1"/>
                <w:numId w:val="15"/>
              </w:numPr>
              <w:rPr>
                <w:i/>
              </w:rPr>
            </w:pPr>
            <w:r w:rsidRPr="009E019A">
              <w:rPr>
                <w:i/>
                <w:lang w:val="pt-PT"/>
              </w:rPr>
              <w:t xml:space="preserve">1 </w:t>
            </w:r>
            <w:proofErr w:type="gramStart"/>
            <w:r w:rsidRPr="009E019A">
              <w:rPr>
                <w:i/>
                <w:lang w:val="pt-PT"/>
              </w:rPr>
              <w:t>para</w:t>
            </w:r>
            <w:proofErr w:type="gramEnd"/>
            <w:r w:rsidRPr="009E019A">
              <w:rPr>
                <w:i/>
                <w:lang w:val="pt-PT"/>
              </w:rPr>
              <w:t xml:space="preserve"> anotar os comentários na folha “E1-Eval_guidance_for_group_presentation” (versão portuguesa)</w:t>
            </w:r>
          </w:p>
        </w:tc>
      </w:tr>
      <w:tr w:rsidR="007456BD" w:rsidRPr="007456BD" w:rsidTr="009E019A">
        <w:trPr>
          <w:trHeight w:val="300"/>
        </w:trPr>
        <w:tc>
          <w:tcPr>
            <w:tcW w:w="682" w:type="dxa"/>
          </w:tcPr>
          <w:p w:rsidR="002178FA" w:rsidRPr="009E019A" w:rsidRDefault="009E019A" w:rsidP="009E019A">
            <w:pPr>
              <w:jc w:val="center"/>
              <w:rPr>
                <w:sz w:val="24"/>
                <w:szCs w:val="24"/>
              </w:rPr>
            </w:pPr>
            <w:r w:rsidRPr="009E019A">
              <w:rPr>
                <w:sz w:val="24"/>
                <w:szCs w:val="24"/>
                <w:lang w:val="pt-PT"/>
              </w:rPr>
              <w:lastRenderedPageBreak/>
              <w:t>Slide</w:t>
            </w:r>
          </w:p>
        </w:tc>
        <w:tc>
          <w:tcPr>
            <w:tcW w:w="10080" w:type="dxa"/>
          </w:tcPr>
          <w:p w:rsidR="002178FA" w:rsidRPr="007456BD" w:rsidRDefault="009E019A" w:rsidP="009E019A">
            <w:pPr>
              <w:jc w:val="center"/>
              <w:rPr>
                <w:sz w:val="24"/>
                <w:szCs w:val="24"/>
              </w:rPr>
            </w:pPr>
            <w:r w:rsidRPr="009E019A">
              <w:rPr>
                <w:sz w:val="24"/>
                <w:szCs w:val="24"/>
                <w:lang w:val="pt-PT"/>
              </w:rPr>
              <w:t xml:space="preserve">Pontos de discussão  </w:t>
            </w:r>
            <w:r w:rsidR="002178FA" w:rsidRPr="009E019A">
              <w:rPr>
                <w:sz w:val="24"/>
                <w:szCs w:val="24"/>
              </w:rPr>
              <w:t xml:space="preserve"> </w:t>
            </w:r>
          </w:p>
        </w:tc>
      </w:tr>
      <w:tr w:rsidR="007456BD" w:rsidRPr="007456BD" w:rsidTr="009E019A">
        <w:trPr>
          <w:trHeight w:val="300"/>
        </w:trPr>
        <w:tc>
          <w:tcPr>
            <w:tcW w:w="682" w:type="dxa"/>
          </w:tcPr>
          <w:p w:rsidR="00CF37F6" w:rsidRPr="007456BD" w:rsidRDefault="00CF37F6" w:rsidP="00A00C8E">
            <w:pPr>
              <w:jc w:val="center"/>
              <w:rPr>
                <w:sz w:val="24"/>
                <w:szCs w:val="24"/>
              </w:rPr>
            </w:pPr>
            <w:r w:rsidRPr="007456BD">
              <w:rPr>
                <w:sz w:val="24"/>
                <w:szCs w:val="24"/>
              </w:rPr>
              <w:t>2</w:t>
            </w:r>
          </w:p>
        </w:tc>
        <w:tc>
          <w:tcPr>
            <w:tcW w:w="10080" w:type="dxa"/>
          </w:tcPr>
          <w:p w:rsidR="009E019A" w:rsidRPr="009E019A" w:rsidRDefault="009E019A" w:rsidP="009E019A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9E019A">
              <w:rPr>
                <w:rFonts w:eastAsiaTheme="minorEastAsia" w:hAnsi="Calibri"/>
                <w:b/>
                <w:kern w:val="24"/>
                <w:lang w:val="pt-PT"/>
              </w:rPr>
              <w:t>Pós-teste:</w:t>
            </w:r>
            <w:r w:rsidRPr="009E019A">
              <w:rPr>
                <w:rFonts w:eastAsiaTheme="minorEastAsia" w:hAnsi="Calibri"/>
                <w:kern w:val="24"/>
              </w:rPr>
              <w:t xml:space="preserve"> </w:t>
            </w:r>
            <w:r w:rsidRPr="009E019A">
              <w:rPr>
                <w:rFonts w:hAnsi="Calibri"/>
                <w:i/>
                <w:iCs/>
                <w:kern w:val="24"/>
                <w:lang w:val="pt-PT"/>
              </w:rPr>
              <w:t>Peça ao facilitador adicional para distribuir o pós-teste.</w:t>
            </w:r>
          </w:p>
          <w:p w:rsidR="009E019A" w:rsidRPr="009E019A" w:rsidRDefault="009E019A" w:rsidP="009E019A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/>
                <w:iCs/>
                <w:kern w:val="24"/>
              </w:rPr>
            </w:pPr>
            <w:r w:rsidRPr="009E019A">
              <w:rPr>
                <w:rFonts w:eastAsiaTheme="minorEastAsia" w:hAnsi="Calibri"/>
                <w:i/>
                <w:iCs/>
                <w:kern w:val="24"/>
                <w:lang w:val="pt-PT"/>
              </w:rPr>
              <w:t>Peça ao facilitador para programar o cronómetro para dez minutos.</w:t>
            </w:r>
            <w:r w:rsidRPr="009E019A">
              <w:rPr>
                <w:rFonts w:eastAsiaTheme="minorEastAsia" w:hAnsi="Calibri"/>
                <w:i/>
                <w:iCs/>
                <w:kern w:val="24"/>
              </w:rPr>
              <w:t xml:space="preserve"> </w:t>
            </w:r>
          </w:p>
          <w:p w:rsidR="00CF37F6" w:rsidRPr="009E019A" w:rsidRDefault="009E019A" w:rsidP="009E019A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/>
                <w:iCs/>
                <w:kern w:val="24"/>
              </w:rPr>
            </w:pPr>
            <w:r w:rsidRPr="009E019A">
              <w:rPr>
                <w:rFonts w:eastAsiaTheme="minorEastAsia" w:hAnsi="Calibri"/>
                <w:i/>
                <w:iCs/>
                <w:kern w:val="24"/>
                <w:lang w:val="pt-PT"/>
              </w:rPr>
              <w:t>Peça ao facilitador para recolher o pós-teste.</w:t>
            </w:r>
          </w:p>
        </w:tc>
      </w:tr>
      <w:tr w:rsidR="007456BD" w:rsidRPr="007456BD" w:rsidTr="009E019A">
        <w:trPr>
          <w:trHeight w:val="300"/>
        </w:trPr>
        <w:tc>
          <w:tcPr>
            <w:tcW w:w="682" w:type="dxa"/>
          </w:tcPr>
          <w:p w:rsidR="002178FA" w:rsidRPr="007456BD" w:rsidRDefault="00403A1D" w:rsidP="00A00C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080" w:type="dxa"/>
          </w:tcPr>
          <w:p w:rsidR="009E019A" w:rsidRDefault="009E019A" w:rsidP="009E019A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proofErr w:type="gramStart"/>
            <w:r w:rsidRPr="009E019A">
              <w:rPr>
                <w:rFonts w:eastAsiaTheme="minorEastAsia" w:hAnsi="Calibri"/>
                <w:b/>
                <w:kern w:val="24"/>
                <w:lang w:val="pt-PT"/>
              </w:rPr>
              <w:t>Instruções para</w:t>
            </w:r>
            <w:proofErr w:type="gramEnd"/>
            <w:r w:rsidRPr="009E019A">
              <w:rPr>
                <w:rFonts w:eastAsiaTheme="minorEastAsia" w:hAnsi="Calibri"/>
                <w:b/>
                <w:kern w:val="24"/>
                <w:lang w:val="pt-PT"/>
              </w:rPr>
              <w:t xml:space="preserve"> a actividade da sessão de grupo</w:t>
            </w:r>
            <w:proofErr w:type="gramStart"/>
            <w:r w:rsidRPr="009E019A">
              <w:rPr>
                <w:rFonts w:eastAsiaTheme="minorEastAsia" w:hAnsi="Calibri"/>
                <w:b/>
                <w:kern w:val="24"/>
                <w:lang w:val="pt-PT"/>
              </w:rPr>
              <w:t>:</w:t>
            </w:r>
            <w:r w:rsidRPr="009E019A">
              <w:rPr>
                <w:rFonts w:eastAsiaTheme="minorEastAsia" w:hAnsi="Calibri"/>
                <w:b/>
                <w:kern w:val="24"/>
              </w:rPr>
              <w:t xml:space="preserve"> </w:t>
            </w:r>
            <w:r w:rsidRPr="007456BD">
              <w:rPr>
                <w:rFonts w:eastAsiaTheme="minorEastAsia" w:hAnsi="Calibri"/>
                <w:kern w:val="24"/>
              </w:rPr>
              <w:t xml:space="preserve"> </w:t>
            </w:r>
            <w:r w:rsidRPr="009E019A">
              <w:rPr>
                <w:rFonts w:hAnsi="Calibri"/>
                <w:kern w:val="24"/>
                <w:lang w:val="pt-PT"/>
              </w:rPr>
              <w:t>Peça</w:t>
            </w:r>
            <w:proofErr w:type="gramEnd"/>
            <w:r w:rsidRPr="009E019A">
              <w:rPr>
                <w:rFonts w:hAnsi="Calibri"/>
                <w:kern w:val="24"/>
                <w:lang w:val="pt-PT"/>
              </w:rPr>
              <w:t xml:space="preserve"> aos grupos para usar os próximos 20 minutos para discutir o conteúdo o slide. </w:t>
            </w:r>
            <w:r w:rsidRPr="009E019A">
              <w:rPr>
                <w:rFonts w:eastAsiaTheme="minorEastAsia" w:hAnsi="Calibri"/>
                <w:kern w:val="24"/>
              </w:rPr>
              <w:t xml:space="preserve"> </w:t>
            </w:r>
            <w:r w:rsidRPr="007456BD">
              <w:rPr>
                <w:rFonts w:eastAsiaTheme="minorEastAsia" w:hAnsi="Calibri"/>
                <w:kern w:val="24"/>
              </w:rPr>
              <w:t xml:space="preserve"> </w:t>
            </w:r>
          </w:p>
          <w:p w:rsidR="002178FA" w:rsidRPr="009E019A" w:rsidRDefault="002178FA" w:rsidP="009E019A">
            <w:pPr>
              <w:keepNext/>
              <w:spacing w:line="225" w:lineRule="auto"/>
              <w:ind w:left="360"/>
              <w:rPr>
                <w:rFonts w:hAnsi="Calibri"/>
                <w:kern w:val="24"/>
              </w:rPr>
            </w:pPr>
          </w:p>
        </w:tc>
      </w:tr>
      <w:tr w:rsidR="007456BD" w:rsidRPr="007456BD" w:rsidTr="009E019A">
        <w:trPr>
          <w:trHeight w:val="300"/>
        </w:trPr>
        <w:tc>
          <w:tcPr>
            <w:tcW w:w="682" w:type="dxa"/>
          </w:tcPr>
          <w:p w:rsidR="002178FA" w:rsidRPr="007456BD" w:rsidRDefault="00403A1D" w:rsidP="00A00C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080" w:type="dxa"/>
          </w:tcPr>
          <w:p w:rsidR="009E019A" w:rsidRDefault="009E019A" w:rsidP="009E019A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proofErr w:type="gramStart"/>
            <w:r w:rsidRPr="009E019A">
              <w:rPr>
                <w:rFonts w:eastAsiaTheme="minorEastAsia" w:hAnsi="Calibri"/>
                <w:b/>
                <w:kern w:val="24"/>
                <w:lang w:val="pt-PT"/>
              </w:rPr>
              <w:t>Instruções para</w:t>
            </w:r>
            <w:proofErr w:type="gramEnd"/>
            <w:r w:rsidRPr="009E019A">
              <w:rPr>
                <w:rFonts w:eastAsiaTheme="minorEastAsia" w:hAnsi="Calibri"/>
                <w:b/>
                <w:kern w:val="24"/>
                <w:lang w:val="pt-PT"/>
              </w:rPr>
              <w:t xml:space="preserve"> apresentação da actividade da sessão de grupo:</w:t>
            </w:r>
            <w:r w:rsidRPr="009E019A">
              <w:rPr>
                <w:rFonts w:eastAsiaTheme="minorEastAsia" w:hAnsi="Calibri"/>
                <w:b/>
                <w:kern w:val="24"/>
              </w:rPr>
              <w:t xml:space="preserve"> </w:t>
            </w:r>
            <w:r w:rsidRPr="009E019A">
              <w:rPr>
                <w:rFonts w:hAnsi="Calibri"/>
                <w:kern w:val="24"/>
                <w:lang w:val="pt-PT"/>
              </w:rPr>
              <w:t>Peça a cada grupo para seleccionar um porta-voz que seja responsável por apresentar.</w:t>
            </w:r>
            <w:r w:rsidRPr="009E019A">
              <w:rPr>
                <w:rFonts w:eastAsiaTheme="minorEastAsia" w:hAnsi="Calibri"/>
                <w:kern w:val="24"/>
              </w:rPr>
              <w:t xml:space="preserve"> </w:t>
            </w:r>
            <w:r w:rsidRPr="009E019A">
              <w:rPr>
                <w:rFonts w:eastAsiaTheme="minorEastAsia" w:hAnsi="Calibri"/>
                <w:kern w:val="24"/>
                <w:lang w:val="pt-PT"/>
              </w:rPr>
              <w:t>Ainda assim, todo o grupo deve apoiá-lo.</w:t>
            </w:r>
            <w:r w:rsidRPr="009E019A">
              <w:rPr>
                <w:rFonts w:eastAsiaTheme="minorEastAsia" w:hAnsi="Calibri"/>
                <w:kern w:val="24"/>
              </w:rPr>
              <w:t xml:space="preserve"> </w:t>
            </w:r>
          </w:p>
          <w:p w:rsidR="002178FA" w:rsidRPr="009E019A" w:rsidRDefault="002178FA" w:rsidP="009E019A">
            <w:pPr>
              <w:keepNext/>
              <w:spacing w:line="225" w:lineRule="auto"/>
              <w:ind w:left="360"/>
              <w:rPr>
                <w:rFonts w:hAnsi="Calibri"/>
                <w:kern w:val="24"/>
              </w:rPr>
            </w:pPr>
          </w:p>
        </w:tc>
      </w:tr>
      <w:tr w:rsidR="007456BD" w:rsidRPr="007456BD" w:rsidTr="009E019A">
        <w:trPr>
          <w:trHeight w:val="300"/>
        </w:trPr>
        <w:tc>
          <w:tcPr>
            <w:tcW w:w="682" w:type="dxa"/>
            <w:shd w:val="clear" w:color="auto" w:fill="auto"/>
          </w:tcPr>
          <w:p w:rsidR="002178FA" w:rsidRPr="007456BD" w:rsidRDefault="00403A1D" w:rsidP="00A00C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080" w:type="dxa"/>
            <w:shd w:val="clear" w:color="auto" w:fill="auto"/>
          </w:tcPr>
          <w:p w:rsidR="009E019A" w:rsidRPr="009E019A" w:rsidRDefault="009E019A" w:rsidP="009E019A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kern w:val="24"/>
              </w:rPr>
            </w:pPr>
            <w:r w:rsidRPr="009E019A">
              <w:rPr>
                <w:rFonts w:eastAsiaTheme="minorEastAsia" w:hAnsi="Calibri"/>
                <w:b/>
                <w:iCs/>
                <w:kern w:val="24"/>
                <w:lang w:val="pt-PT"/>
              </w:rPr>
              <w:t>Facilitação da actividade da sessão de grupo:</w:t>
            </w:r>
            <w:r w:rsidRPr="009E019A">
              <w:rPr>
                <w:rFonts w:eastAsiaTheme="minorEastAsia" w:hAnsi="Calibri"/>
                <w:b/>
                <w:iCs/>
                <w:kern w:val="24"/>
              </w:rPr>
              <w:t xml:space="preserve"> </w:t>
            </w:r>
            <w:r w:rsidRPr="009E019A">
              <w:rPr>
                <w:rFonts w:eastAsiaTheme="minorEastAsia" w:hAnsi="Calibri"/>
                <w:iCs/>
                <w:kern w:val="24"/>
                <w:lang w:val="pt-PT"/>
              </w:rPr>
              <w:t xml:space="preserve">Programar o cronómetro para 20 </w:t>
            </w:r>
            <w:r w:rsidR="002F1530" w:rsidRPr="009E019A">
              <w:rPr>
                <w:rFonts w:eastAsiaTheme="minorEastAsia" w:hAnsi="Calibri"/>
                <w:iCs/>
                <w:kern w:val="24"/>
                <w:lang w:val="pt-PT"/>
              </w:rPr>
              <w:t xml:space="preserve">minutos. </w:t>
            </w:r>
            <w:r w:rsidRPr="009E019A">
              <w:rPr>
                <w:rFonts w:eastAsiaTheme="minorEastAsia" w:hAnsi="Calibri"/>
                <w:iCs/>
                <w:kern w:val="24"/>
                <w:lang w:val="pt-PT"/>
              </w:rPr>
              <w:t>Dois facilitadores percorrem a sala, conversando com cada grupo para garantir que estão no caminho certo.</w:t>
            </w:r>
            <w:r w:rsidRPr="009E019A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9E019A">
              <w:rPr>
                <w:rFonts w:eastAsiaTheme="minorEastAsia" w:hAnsi="Calibri"/>
                <w:bCs/>
                <w:iCs/>
                <w:kern w:val="24"/>
                <w:lang w:val="pt-PT"/>
              </w:rPr>
              <w:t>Concentrem-se em assegurar que cada grupo se concentra apenas nas especificidades do que foi abrangido hoje (formação de público extra-sanitário utilizando princípios de aprendizagem de adultos) e prestem atenção à forma como querem desdobrar a formação.</w:t>
            </w:r>
          </w:p>
          <w:p w:rsidR="002178FA" w:rsidRPr="009E019A" w:rsidRDefault="002178FA" w:rsidP="009E019A">
            <w:pPr>
              <w:keepNext/>
              <w:spacing w:line="225" w:lineRule="auto"/>
              <w:ind w:left="360"/>
              <w:rPr>
                <w:rFonts w:eastAsiaTheme="minorEastAsia" w:hAnsi="Calibri"/>
                <w:iCs/>
                <w:kern w:val="24"/>
              </w:rPr>
            </w:pPr>
          </w:p>
        </w:tc>
      </w:tr>
      <w:tr w:rsidR="007456BD" w:rsidRPr="007456BD" w:rsidTr="009E019A">
        <w:trPr>
          <w:trHeight w:val="300"/>
        </w:trPr>
        <w:tc>
          <w:tcPr>
            <w:tcW w:w="682" w:type="dxa"/>
            <w:shd w:val="clear" w:color="auto" w:fill="auto"/>
          </w:tcPr>
          <w:p w:rsidR="002178FA" w:rsidRPr="007456BD" w:rsidRDefault="00403A1D" w:rsidP="00A00C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080" w:type="dxa"/>
            <w:shd w:val="clear" w:color="auto" w:fill="auto"/>
          </w:tcPr>
          <w:p w:rsidR="009E019A" w:rsidRPr="009E019A" w:rsidRDefault="009E019A" w:rsidP="009E019A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kern w:val="24"/>
              </w:rPr>
            </w:pPr>
            <w:r w:rsidRPr="009E019A">
              <w:rPr>
                <w:rFonts w:eastAsiaTheme="minorEastAsia" w:hAnsi="Calibri"/>
                <w:b/>
                <w:iCs/>
                <w:kern w:val="24"/>
                <w:lang w:val="pt-PT"/>
              </w:rPr>
              <w:t>Facilitação das apresentações da actividade da sessão de grupo:</w:t>
            </w:r>
            <w:r w:rsidRPr="009E019A">
              <w:rPr>
                <w:rFonts w:eastAsiaTheme="minorEastAsia" w:hAnsi="Calibri"/>
                <w:b/>
                <w:iCs/>
                <w:kern w:val="24"/>
              </w:rPr>
              <w:t xml:space="preserve"> </w:t>
            </w:r>
            <w:r w:rsidRPr="009E019A">
              <w:rPr>
                <w:rFonts w:eastAsiaTheme="minorEastAsia" w:hAnsi="Calibri"/>
                <w:iCs/>
                <w:kern w:val="24"/>
                <w:lang w:val="pt-PT"/>
              </w:rPr>
              <w:t>Apresentar cada grupo para subir ao palco, e garantir que cada um tem um porta-voz com o resto do grupo em segundo plano.</w:t>
            </w:r>
            <w:r w:rsidRPr="009E019A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9E019A">
              <w:rPr>
                <w:rFonts w:eastAsiaTheme="minorEastAsia" w:hAnsi="Calibri"/>
                <w:iCs/>
                <w:kern w:val="24"/>
                <w:lang w:val="pt-PT"/>
              </w:rPr>
              <w:t>Conceder cinco minutos para a apresentação de cada grupo.</w:t>
            </w:r>
            <w:r w:rsidRPr="009E019A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9E019A">
              <w:rPr>
                <w:rFonts w:eastAsiaTheme="minorEastAsia" w:hAnsi="Calibri"/>
                <w:iCs/>
                <w:kern w:val="24"/>
                <w:lang w:val="pt-PT"/>
              </w:rPr>
              <w:t>Após cada apresentação, resumir os pontos-chave e fazer quaisquer perguntas de esclarecimento.</w:t>
            </w:r>
            <w:r w:rsidRPr="009E019A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9E019A">
              <w:rPr>
                <w:rFonts w:eastAsiaTheme="minorEastAsia" w:hAnsi="Calibri"/>
                <w:iCs/>
                <w:kern w:val="24"/>
                <w:lang w:val="pt-PT"/>
              </w:rPr>
              <w:t>Pedir à audiência para fazer perguntas.</w:t>
            </w:r>
            <w:r w:rsidRPr="009E019A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9E019A">
              <w:rPr>
                <w:rFonts w:eastAsiaTheme="minorEastAsia" w:hAnsi="Calibri"/>
                <w:iCs/>
                <w:kern w:val="24"/>
                <w:lang w:val="pt-PT"/>
              </w:rPr>
              <w:t>Este processo de perguntas e respostas deve demorar aproximadamente cinco minutos.</w:t>
            </w:r>
            <w:r w:rsidRPr="009E019A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9E019A">
              <w:rPr>
                <w:rFonts w:eastAsiaTheme="minorEastAsia" w:hAnsi="Calibri"/>
                <w:kern w:val="24"/>
                <w:lang w:val="pt-PT"/>
              </w:rPr>
              <w:t xml:space="preserve">Os avaliadores devem utilizar o documento "E1-Eval </w:t>
            </w:r>
            <w:proofErr w:type="spellStart"/>
            <w:r w:rsidRPr="009E019A">
              <w:rPr>
                <w:rFonts w:eastAsiaTheme="minorEastAsia" w:hAnsi="Calibri"/>
                <w:kern w:val="24"/>
                <w:lang w:val="pt-PT"/>
              </w:rPr>
              <w:t>guidance</w:t>
            </w:r>
            <w:proofErr w:type="spellEnd"/>
            <w:r w:rsidRPr="009E019A">
              <w:rPr>
                <w:rFonts w:eastAsiaTheme="minorEastAsia" w:hAnsi="Calibri"/>
                <w:kern w:val="24"/>
                <w:lang w:val="pt-PT"/>
              </w:rPr>
              <w:t xml:space="preserve"> for </w:t>
            </w:r>
            <w:proofErr w:type="spellStart"/>
            <w:r w:rsidRPr="009E019A">
              <w:rPr>
                <w:rFonts w:eastAsiaTheme="minorEastAsia" w:hAnsi="Calibri"/>
                <w:kern w:val="24"/>
                <w:lang w:val="pt-PT"/>
              </w:rPr>
              <w:t>group</w:t>
            </w:r>
            <w:proofErr w:type="spellEnd"/>
            <w:r w:rsidRPr="009E019A">
              <w:rPr>
                <w:rFonts w:eastAsiaTheme="minorEastAsia" w:hAnsi="Calibri"/>
                <w:kern w:val="24"/>
                <w:lang w:val="pt-PT"/>
              </w:rPr>
              <w:t xml:space="preserve"> </w:t>
            </w:r>
            <w:proofErr w:type="spellStart"/>
            <w:r w:rsidRPr="009E019A">
              <w:rPr>
                <w:rFonts w:eastAsiaTheme="minorEastAsia" w:hAnsi="Calibri"/>
                <w:kern w:val="24"/>
                <w:lang w:val="pt-PT"/>
              </w:rPr>
              <w:t>presentations_not_graded</w:t>
            </w:r>
            <w:proofErr w:type="spellEnd"/>
            <w:r w:rsidRPr="009E019A">
              <w:rPr>
                <w:rFonts w:eastAsiaTheme="minorEastAsia" w:hAnsi="Calibri"/>
                <w:kern w:val="24"/>
                <w:lang w:val="pt-PT"/>
              </w:rPr>
              <w:t>" (versão portuguesa) para avaliar cada grupo (não classificado).</w:t>
            </w:r>
          </w:p>
          <w:p w:rsidR="002178FA" w:rsidRPr="009E019A" w:rsidRDefault="009E019A" w:rsidP="009E019A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kern w:val="24"/>
              </w:rPr>
            </w:pPr>
            <w:r w:rsidRPr="009E019A">
              <w:rPr>
                <w:rFonts w:eastAsiaTheme="minorEastAsia" w:hAnsi="Calibri"/>
                <w:iCs/>
                <w:kern w:val="24"/>
                <w:lang w:val="pt-PT"/>
              </w:rPr>
              <w:t>Mantenha este slide exposto durante as três apresentações de grupo e as perguntas e respostas.</w:t>
            </w:r>
          </w:p>
        </w:tc>
      </w:tr>
      <w:tr w:rsidR="002178FA" w:rsidRPr="0055436F" w:rsidTr="009E019A">
        <w:trPr>
          <w:trHeight w:val="300"/>
        </w:trPr>
        <w:tc>
          <w:tcPr>
            <w:tcW w:w="682" w:type="dxa"/>
          </w:tcPr>
          <w:p w:rsidR="002178FA" w:rsidRDefault="00403A1D" w:rsidP="00A00C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080" w:type="dxa"/>
          </w:tcPr>
          <w:p w:rsidR="002178FA" w:rsidRPr="009E019A" w:rsidRDefault="009E019A" w:rsidP="009E019A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color w:val="000000" w:themeColor="text1"/>
                <w:kern w:val="24"/>
              </w:rPr>
            </w:pPr>
            <w:r w:rsidRPr="009E019A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Aceite as contribuições dos participantes sobre as suas reflexões sobre o dia.</w:t>
            </w:r>
            <w:r w:rsidRPr="009E019A">
              <w:rPr>
                <w:rFonts w:eastAsiaTheme="minorEastAsia" w:hAnsi="Calibri"/>
                <w:iCs/>
                <w:color w:val="000000" w:themeColor="text1"/>
                <w:kern w:val="24"/>
              </w:rPr>
              <w:t xml:space="preserve"> </w:t>
            </w:r>
            <w:r w:rsidRPr="009E019A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Relembrar aos participantes que podem utilizar os cartões de comentários em qualquer altura durante a formação para partilhar anonimamente as suas contribuições.</w:t>
            </w:r>
          </w:p>
        </w:tc>
      </w:tr>
    </w:tbl>
    <w:p w:rsidR="002178FA" w:rsidRPr="00EF4678" w:rsidRDefault="002178FA" w:rsidP="00F96D6B"/>
    <w:sectPr w:rsidR="002178FA" w:rsidRPr="00EF4678" w:rsidSect="00F7217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673ED2C" w16cid:durableId="1E4B580C"/>
  <w16cid:commentId w16cid:paraId="685E99F5" w16cid:durableId="1E4B581C"/>
  <w16cid:commentId w16cid:paraId="10453834" w16cid:durableId="1E4B5838"/>
  <w16cid:commentId w16cid:paraId="4A89E175" w16cid:durableId="1E4B5874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530" w:rsidRDefault="002F1530" w:rsidP="002F1530">
      <w:pPr>
        <w:spacing w:after="0" w:line="240" w:lineRule="auto"/>
      </w:pPr>
      <w:r>
        <w:separator/>
      </w:r>
    </w:p>
  </w:endnote>
  <w:endnote w:type="continuationSeparator" w:id="0">
    <w:p w:rsidR="002F1530" w:rsidRDefault="002F1530" w:rsidP="002F1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530" w:rsidRDefault="002F1530" w:rsidP="002F1530">
      <w:pPr>
        <w:spacing w:after="0" w:line="240" w:lineRule="auto"/>
      </w:pPr>
      <w:r>
        <w:separator/>
      </w:r>
    </w:p>
  </w:footnote>
  <w:footnote w:type="continuationSeparator" w:id="0">
    <w:p w:rsidR="002F1530" w:rsidRDefault="002F1530" w:rsidP="002F15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4080C"/>
    <w:multiLevelType w:val="hybridMultilevel"/>
    <w:tmpl w:val="E21AB07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05485364"/>
    <w:multiLevelType w:val="hybridMultilevel"/>
    <w:tmpl w:val="AFFCDD26"/>
    <w:lvl w:ilvl="0" w:tplc="A9C6B9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CCCFC2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4AA482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5BE74A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E748F3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6136C64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C9A744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7E6FB3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4BC571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DF6634"/>
    <w:multiLevelType w:val="hybridMultilevel"/>
    <w:tmpl w:val="68B214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1F51693"/>
    <w:multiLevelType w:val="hybridMultilevel"/>
    <w:tmpl w:val="625C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1E3BA2"/>
    <w:multiLevelType w:val="hybridMultilevel"/>
    <w:tmpl w:val="06D45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C22B4"/>
    <w:multiLevelType w:val="hybridMultilevel"/>
    <w:tmpl w:val="19C84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0131E"/>
    <w:multiLevelType w:val="hybridMultilevel"/>
    <w:tmpl w:val="5754A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5648DE"/>
    <w:multiLevelType w:val="hybridMultilevel"/>
    <w:tmpl w:val="7458E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924835"/>
    <w:multiLevelType w:val="hybridMultilevel"/>
    <w:tmpl w:val="060C33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864503C"/>
    <w:multiLevelType w:val="hybridMultilevel"/>
    <w:tmpl w:val="AE7C3A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FB3396"/>
    <w:multiLevelType w:val="hybridMultilevel"/>
    <w:tmpl w:val="7E064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5E19C8"/>
    <w:multiLevelType w:val="hybridMultilevel"/>
    <w:tmpl w:val="6570E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3820B3"/>
    <w:multiLevelType w:val="hybridMultilevel"/>
    <w:tmpl w:val="21F652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F9006C3"/>
    <w:multiLevelType w:val="hybridMultilevel"/>
    <w:tmpl w:val="3FCCC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303917"/>
    <w:multiLevelType w:val="hybridMultilevel"/>
    <w:tmpl w:val="BB147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A333AF"/>
    <w:multiLevelType w:val="hybridMultilevel"/>
    <w:tmpl w:val="2032A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DA00D7"/>
    <w:multiLevelType w:val="hybridMultilevel"/>
    <w:tmpl w:val="FDCE8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0B59AF"/>
    <w:multiLevelType w:val="hybridMultilevel"/>
    <w:tmpl w:val="8AE876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5246F15"/>
    <w:multiLevelType w:val="hybridMultilevel"/>
    <w:tmpl w:val="8C3C4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154F5C"/>
    <w:multiLevelType w:val="hybridMultilevel"/>
    <w:tmpl w:val="A6D24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7E680C"/>
    <w:multiLevelType w:val="hybridMultilevel"/>
    <w:tmpl w:val="A8926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C223DB"/>
    <w:multiLevelType w:val="hybridMultilevel"/>
    <w:tmpl w:val="5F3E5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6"/>
  </w:num>
  <w:num w:numId="4">
    <w:abstractNumId w:val="14"/>
  </w:num>
  <w:num w:numId="5">
    <w:abstractNumId w:val="5"/>
  </w:num>
  <w:num w:numId="6">
    <w:abstractNumId w:val="15"/>
  </w:num>
  <w:num w:numId="7">
    <w:abstractNumId w:val="0"/>
  </w:num>
  <w:num w:numId="8">
    <w:abstractNumId w:val="4"/>
  </w:num>
  <w:num w:numId="9">
    <w:abstractNumId w:val="10"/>
  </w:num>
  <w:num w:numId="10">
    <w:abstractNumId w:val="3"/>
  </w:num>
  <w:num w:numId="11">
    <w:abstractNumId w:val="18"/>
  </w:num>
  <w:num w:numId="12">
    <w:abstractNumId w:val="7"/>
  </w:num>
  <w:num w:numId="13">
    <w:abstractNumId w:val="19"/>
  </w:num>
  <w:num w:numId="14">
    <w:abstractNumId w:val="13"/>
  </w:num>
  <w:num w:numId="15">
    <w:abstractNumId w:val="16"/>
  </w:num>
  <w:num w:numId="16">
    <w:abstractNumId w:val="11"/>
  </w:num>
  <w:num w:numId="17">
    <w:abstractNumId w:val="17"/>
  </w:num>
  <w:num w:numId="18">
    <w:abstractNumId w:val="8"/>
  </w:num>
  <w:num w:numId="19">
    <w:abstractNumId w:val="2"/>
  </w:num>
  <w:num w:numId="20">
    <w:abstractNumId w:val="9"/>
  </w:num>
  <w:num w:numId="21">
    <w:abstractNumId w:val="1"/>
  </w:num>
  <w:num w:numId="22">
    <w:abstractNumId w:val="16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0AEF"/>
    <w:rsid w:val="0001594A"/>
    <w:rsid w:val="00032622"/>
    <w:rsid w:val="00063E6D"/>
    <w:rsid w:val="000644CA"/>
    <w:rsid w:val="000711CF"/>
    <w:rsid w:val="00076D27"/>
    <w:rsid w:val="00081A85"/>
    <w:rsid w:val="0009027F"/>
    <w:rsid w:val="00091C8E"/>
    <w:rsid w:val="0009589E"/>
    <w:rsid w:val="00096261"/>
    <w:rsid w:val="000A50C4"/>
    <w:rsid w:val="000A6C2F"/>
    <w:rsid w:val="000A6E9C"/>
    <w:rsid w:val="000C5EF5"/>
    <w:rsid w:val="000D4337"/>
    <w:rsid w:val="00110C1B"/>
    <w:rsid w:val="00122273"/>
    <w:rsid w:val="00123823"/>
    <w:rsid w:val="001332B3"/>
    <w:rsid w:val="0016163E"/>
    <w:rsid w:val="00172D7D"/>
    <w:rsid w:val="00181A3C"/>
    <w:rsid w:val="00181C98"/>
    <w:rsid w:val="001B55C9"/>
    <w:rsid w:val="001D0652"/>
    <w:rsid w:val="001D2B93"/>
    <w:rsid w:val="001D4BE2"/>
    <w:rsid w:val="001E1239"/>
    <w:rsid w:val="001E4DA9"/>
    <w:rsid w:val="001F1764"/>
    <w:rsid w:val="001F450B"/>
    <w:rsid w:val="001F730E"/>
    <w:rsid w:val="00211F1C"/>
    <w:rsid w:val="002127A5"/>
    <w:rsid w:val="002178FA"/>
    <w:rsid w:val="00223E36"/>
    <w:rsid w:val="00236F45"/>
    <w:rsid w:val="0025359E"/>
    <w:rsid w:val="00257DEA"/>
    <w:rsid w:val="0028084F"/>
    <w:rsid w:val="002B2EF7"/>
    <w:rsid w:val="002E628E"/>
    <w:rsid w:val="002F1530"/>
    <w:rsid w:val="002F20D2"/>
    <w:rsid w:val="00312400"/>
    <w:rsid w:val="00317709"/>
    <w:rsid w:val="003202A4"/>
    <w:rsid w:val="00372AD6"/>
    <w:rsid w:val="003732FC"/>
    <w:rsid w:val="00381A43"/>
    <w:rsid w:val="003A4632"/>
    <w:rsid w:val="003B1783"/>
    <w:rsid w:val="003B3608"/>
    <w:rsid w:val="003C4FFC"/>
    <w:rsid w:val="003D0DA2"/>
    <w:rsid w:val="003F6128"/>
    <w:rsid w:val="00403A1D"/>
    <w:rsid w:val="00411B82"/>
    <w:rsid w:val="00447868"/>
    <w:rsid w:val="00475F5B"/>
    <w:rsid w:val="00495794"/>
    <w:rsid w:val="004C2DBC"/>
    <w:rsid w:val="004E2AA0"/>
    <w:rsid w:val="004E73D0"/>
    <w:rsid w:val="004F0D7A"/>
    <w:rsid w:val="004F3757"/>
    <w:rsid w:val="00516524"/>
    <w:rsid w:val="0055211E"/>
    <w:rsid w:val="0055436F"/>
    <w:rsid w:val="00574B92"/>
    <w:rsid w:val="005C0057"/>
    <w:rsid w:val="005F500E"/>
    <w:rsid w:val="00600D80"/>
    <w:rsid w:val="0060686B"/>
    <w:rsid w:val="00621BEE"/>
    <w:rsid w:val="00633667"/>
    <w:rsid w:val="006441C4"/>
    <w:rsid w:val="00657AAB"/>
    <w:rsid w:val="00657DA6"/>
    <w:rsid w:val="0066553A"/>
    <w:rsid w:val="00675B84"/>
    <w:rsid w:val="006833F1"/>
    <w:rsid w:val="00685565"/>
    <w:rsid w:val="00692884"/>
    <w:rsid w:val="006A2A69"/>
    <w:rsid w:val="006E65C4"/>
    <w:rsid w:val="006F026E"/>
    <w:rsid w:val="00704239"/>
    <w:rsid w:val="0070503B"/>
    <w:rsid w:val="00716925"/>
    <w:rsid w:val="00726B8A"/>
    <w:rsid w:val="00737CC5"/>
    <w:rsid w:val="007456BD"/>
    <w:rsid w:val="007573F5"/>
    <w:rsid w:val="007656F5"/>
    <w:rsid w:val="00770227"/>
    <w:rsid w:val="00780D7A"/>
    <w:rsid w:val="00785B8B"/>
    <w:rsid w:val="00785ED7"/>
    <w:rsid w:val="00791C5C"/>
    <w:rsid w:val="007B2C12"/>
    <w:rsid w:val="007C5828"/>
    <w:rsid w:val="007D3138"/>
    <w:rsid w:val="00800944"/>
    <w:rsid w:val="00807434"/>
    <w:rsid w:val="00814228"/>
    <w:rsid w:val="00820E98"/>
    <w:rsid w:val="008323DC"/>
    <w:rsid w:val="00833A48"/>
    <w:rsid w:val="0085300F"/>
    <w:rsid w:val="008618F3"/>
    <w:rsid w:val="008917B9"/>
    <w:rsid w:val="008E00C6"/>
    <w:rsid w:val="008E4842"/>
    <w:rsid w:val="008E6177"/>
    <w:rsid w:val="008F7748"/>
    <w:rsid w:val="009024B1"/>
    <w:rsid w:val="00920DF6"/>
    <w:rsid w:val="00946936"/>
    <w:rsid w:val="009479CF"/>
    <w:rsid w:val="009524CC"/>
    <w:rsid w:val="0098687E"/>
    <w:rsid w:val="00995827"/>
    <w:rsid w:val="009A7410"/>
    <w:rsid w:val="009C04C0"/>
    <w:rsid w:val="009E019A"/>
    <w:rsid w:val="009E1003"/>
    <w:rsid w:val="00A00C8E"/>
    <w:rsid w:val="00A205DA"/>
    <w:rsid w:val="00A213D2"/>
    <w:rsid w:val="00A65580"/>
    <w:rsid w:val="00A751DB"/>
    <w:rsid w:val="00A769F9"/>
    <w:rsid w:val="00A96A93"/>
    <w:rsid w:val="00AA01E3"/>
    <w:rsid w:val="00AB259B"/>
    <w:rsid w:val="00AC066F"/>
    <w:rsid w:val="00AC5358"/>
    <w:rsid w:val="00AC5D03"/>
    <w:rsid w:val="00AD12A2"/>
    <w:rsid w:val="00AD160B"/>
    <w:rsid w:val="00B16E30"/>
    <w:rsid w:val="00B625F5"/>
    <w:rsid w:val="00B62B76"/>
    <w:rsid w:val="00B70FD7"/>
    <w:rsid w:val="00B76327"/>
    <w:rsid w:val="00B87657"/>
    <w:rsid w:val="00BB2B5A"/>
    <w:rsid w:val="00BC0FF2"/>
    <w:rsid w:val="00BC51C7"/>
    <w:rsid w:val="00BD168D"/>
    <w:rsid w:val="00BD71B7"/>
    <w:rsid w:val="00BE6B89"/>
    <w:rsid w:val="00BF769C"/>
    <w:rsid w:val="00C01BAA"/>
    <w:rsid w:val="00C03658"/>
    <w:rsid w:val="00C07736"/>
    <w:rsid w:val="00C17B32"/>
    <w:rsid w:val="00C23C23"/>
    <w:rsid w:val="00C2703A"/>
    <w:rsid w:val="00C30AEF"/>
    <w:rsid w:val="00C30AFF"/>
    <w:rsid w:val="00C4197F"/>
    <w:rsid w:val="00C44F22"/>
    <w:rsid w:val="00C5615A"/>
    <w:rsid w:val="00C61FC4"/>
    <w:rsid w:val="00C74A8B"/>
    <w:rsid w:val="00C933E5"/>
    <w:rsid w:val="00CC293E"/>
    <w:rsid w:val="00CC2AF5"/>
    <w:rsid w:val="00CD2394"/>
    <w:rsid w:val="00CE7C35"/>
    <w:rsid w:val="00CF37F6"/>
    <w:rsid w:val="00CF7F8E"/>
    <w:rsid w:val="00D0715B"/>
    <w:rsid w:val="00D07D6C"/>
    <w:rsid w:val="00D12E20"/>
    <w:rsid w:val="00D16193"/>
    <w:rsid w:val="00D23B7B"/>
    <w:rsid w:val="00D33BD0"/>
    <w:rsid w:val="00DA07A8"/>
    <w:rsid w:val="00DB6A15"/>
    <w:rsid w:val="00DD68A1"/>
    <w:rsid w:val="00DE5897"/>
    <w:rsid w:val="00E05019"/>
    <w:rsid w:val="00E11720"/>
    <w:rsid w:val="00E15DFD"/>
    <w:rsid w:val="00E70D05"/>
    <w:rsid w:val="00E77DE8"/>
    <w:rsid w:val="00E93267"/>
    <w:rsid w:val="00E97430"/>
    <w:rsid w:val="00E97FAE"/>
    <w:rsid w:val="00EC6F2E"/>
    <w:rsid w:val="00ED44BF"/>
    <w:rsid w:val="00EE4A31"/>
    <w:rsid w:val="00EE5707"/>
    <w:rsid w:val="00EF4678"/>
    <w:rsid w:val="00F01B0B"/>
    <w:rsid w:val="00F047B5"/>
    <w:rsid w:val="00F118BD"/>
    <w:rsid w:val="00F24E30"/>
    <w:rsid w:val="00F31E53"/>
    <w:rsid w:val="00F47209"/>
    <w:rsid w:val="00F60D43"/>
    <w:rsid w:val="00F7217C"/>
    <w:rsid w:val="00F76420"/>
    <w:rsid w:val="00F85396"/>
    <w:rsid w:val="00F95626"/>
    <w:rsid w:val="00F96D6B"/>
    <w:rsid w:val="00FA0D23"/>
    <w:rsid w:val="00FA3593"/>
    <w:rsid w:val="00FA70D7"/>
    <w:rsid w:val="00FA7181"/>
    <w:rsid w:val="00FA7724"/>
    <w:rsid w:val="00FB3619"/>
    <w:rsid w:val="00FC06A2"/>
    <w:rsid w:val="00FC0FAC"/>
    <w:rsid w:val="00FC4CB0"/>
    <w:rsid w:val="00FC5D27"/>
    <w:rsid w:val="00FC7641"/>
    <w:rsid w:val="00FF2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B82"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23C23"/>
    <w:pPr>
      <w:spacing w:after="0" w:line="240" w:lineRule="auto"/>
      <w:ind w:left="720"/>
      <w:contextualSpacing/>
    </w:pPr>
    <w:rPr>
      <w:sz w:val="24"/>
      <w:szCs w:val="24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B62B76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B62B76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B62B76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B62B76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B62B76"/>
    <w:rPr>
      <w:b/>
      <w:bCs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B62B76"/>
    <w:pPr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62B76"/>
    <w:rPr>
      <w:rFonts w:ascii="Times New Roman" w:hAnsi="Times New Roman" w:cs="Times New Roman"/>
      <w:sz w:val="26"/>
      <w:szCs w:val="26"/>
    </w:rPr>
  </w:style>
  <w:style w:type="table" w:styleId="Tabelacomgrelha">
    <w:name w:val="Table Grid"/>
    <w:basedOn w:val="Tabelanormal"/>
    <w:uiPriority w:val="39"/>
    <w:rsid w:val="00B763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E4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arcter"/>
    <w:uiPriority w:val="99"/>
    <w:semiHidden/>
    <w:unhideWhenUsed/>
    <w:rsid w:val="002F15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2F1530"/>
  </w:style>
  <w:style w:type="paragraph" w:styleId="Rodap">
    <w:name w:val="footer"/>
    <w:basedOn w:val="Normal"/>
    <w:link w:val="RodapCarcter"/>
    <w:uiPriority w:val="99"/>
    <w:semiHidden/>
    <w:unhideWhenUsed/>
    <w:rsid w:val="002F15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2F1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74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06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1384</Words>
  <Characters>8244</Characters>
  <Application>Microsoft Office Word</Application>
  <DocSecurity>0</DocSecurity>
  <Lines>179</Lines>
  <Paragraphs>133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9495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hvh4</dc:creator>
  <cp:keywords/>
  <dc:description/>
  <cp:lastModifiedBy>Hewlett-Packard Company</cp:lastModifiedBy>
  <cp:revision>3</cp:revision>
  <dcterms:created xsi:type="dcterms:W3CDTF">2021-08-20T21:06:00Z</dcterms:created>
  <dcterms:modified xsi:type="dcterms:W3CDTF">2021-08-20T21:07:00Z</dcterms:modified>
</cp:coreProperties>
</file>