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ECE" w:rsidRPr="008D4AD9" w:rsidRDefault="00EB6700" w:rsidP="00EB6700">
      <w:pPr>
        <w:jc w:val="center"/>
        <w:rPr>
          <w:b/>
          <w:sz w:val="24"/>
          <w:szCs w:val="24"/>
          <w:u w:val="single"/>
        </w:rPr>
      </w:pPr>
      <w:r w:rsidRPr="00EB6700">
        <w:rPr>
          <w:b/>
          <w:sz w:val="24"/>
          <w:szCs w:val="24"/>
          <w:u w:val="single"/>
          <w:lang w:val="pt-PT"/>
        </w:rPr>
        <w:t>Exemplo de Guia de Facilitador (Desenvolvimento de PON e Equipas Centrais de Planeamento no PDE)</w:t>
      </w:r>
      <w:r w:rsidR="00FD2ECE" w:rsidRPr="00EB6700">
        <w:rPr>
          <w:b/>
          <w:sz w:val="24"/>
          <w:szCs w:val="24"/>
          <w:u w:val="single"/>
        </w:rPr>
        <w:t xml:space="preserve"> </w:t>
      </w:r>
    </w:p>
    <w:p w:rsidR="00FD2ECE" w:rsidRPr="00EB6700" w:rsidRDefault="00EB6700" w:rsidP="00EB6700">
      <w:pPr>
        <w:rPr>
          <w:sz w:val="24"/>
          <w:szCs w:val="24"/>
        </w:rPr>
      </w:pPr>
      <w:r w:rsidRPr="00EB6700">
        <w:rPr>
          <w:sz w:val="24"/>
          <w:szCs w:val="24"/>
          <w:lang w:val="pt-PT"/>
        </w:rPr>
        <w:t>Notas gerais:</w:t>
      </w:r>
      <w:r w:rsidR="00FD2ECE" w:rsidRPr="00EB6700">
        <w:rPr>
          <w:sz w:val="24"/>
          <w:szCs w:val="24"/>
        </w:rPr>
        <w:t xml:space="preserve"> </w:t>
      </w:r>
      <w:r w:rsidRPr="00EB6700">
        <w:rPr>
          <w:sz w:val="24"/>
          <w:szCs w:val="24"/>
          <w:lang w:val="pt-PT"/>
        </w:rPr>
        <w:t>Cada dia começa com uma lista de equipamento necessário (primeira caixa) e as caixas seguintes denotam sessões adicionais recomendadas do dia.</w:t>
      </w:r>
      <w:r w:rsidR="00FD2ECE" w:rsidRPr="00EB6700">
        <w:rPr>
          <w:sz w:val="24"/>
          <w:szCs w:val="24"/>
        </w:rPr>
        <w:t xml:space="preserve"> </w:t>
      </w:r>
      <w:r w:rsidRPr="00EB6700">
        <w:rPr>
          <w:sz w:val="24"/>
          <w:szCs w:val="24"/>
          <w:lang w:val="pt-PT"/>
        </w:rPr>
        <w:t>A caixa de cada sessão inclui a duração recomendada da sessão, documentos (slides em PowerPoint, manuais, testes, etc.)</w:t>
      </w:r>
      <w:r w:rsidR="00FD2ECE" w:rsidRPr="00EB6700">
        <w:rPr>
          <w:sz w:val="24"/>
          <w:szCs w:val="24"/>
        </w:rPr>
        <w:t xml:space="preserve"> </w:t>
      </w:r>
      <w:r w:rsidRPr="00EB6700">
        <w:rPr>
          <w:sz w:val="24"/>
          <w:szCs w:val="24"/>
          <w:lang w:val="pt-PT"/>
        </w:rPr>
        <w:t>necessários para essa sessão, com informação limitada para os facilitadores se concentrarem ao longo de toda a sessão.</w:t>
      </w:r>
      <w:r w:rsidR="00FD2ECE" w:rsidRPr="00EB6700">
        <w:rPr>
          <w:sz w:val="24"/>
          <w:szCs w:val="24"/>
        </w:rPr>
        <w:t xml:space="preserve"> </w:t>
      </w:r>
      <w:r w:rsidRPr="00EB6700">
        <w:rPr>
          <w:sz w:val="24"/>
          <w:szCs w:val="24"/>
          <w:lang w:val="pt-PT"/>
        </w:rPr>
        <w:t xml:space="preserve">O texto a </w:t>
      </w:r>
      <w:r w:rsidRPr="00EB6700">
        <w:rPr>
          <w:b/>
          <w:sz w:val="24"/>
          <w:szCs w:val="24"/>
          <w:lang w:val="pt-PT"/>
        </w:rPr>
        <w:t>negrito</w:t>
      </w:r>
      <w:r w:rsidRPr="00EB6700">
        <w:rPr>
          <w:sz w:val="24"/>
          <w:szCs w:val="24"/>
          <w:lang w:val="pt-PT"/>
        </w:rPr>
        <w:t xml:space="preserve"> dentro das notas indica um método instrutivo participativo ou tipo de avaliação; o texto entre parênteses ou marcado com asteriscos inclui considerações de adaptação.</w:t>
      </w:r>
    </w:p>
    <w:p w:rsidR="00FD2ECE" w:rsidRPr="00EB6700" w:rsidRDefault="00EB6700" w:rsidP="00EB6700">
      <w:pPr>
        <w:rPr>
          <w:sz w:val="24"/>
          <w:szCs w:val="24"/>
        </w:rPr>
      </w:pPr>
      <w:r w:rsidRPr="00EB6700">
        <w:rPr>
          <w:sz w:val="24"/>
          <w:szCs w:val="24"/>
          <w:lang w:val="pt-PT"/>
        </w:rPr>
        <w:t>Nota:</w:t>
      </w:r>
      <w:r w:rsidR="00FD2ECE" w:rsidRPr="00EB6700">
        <w:rPr>
          <w:sz w:val="24"/>
          <w:szCs w:val="24"/>
        </w:rPr>
        <w:t xml:space="preserve"> </w:t>
      </w:r>
      <w:r w:rsidRPr="00EB6700">
        <w:rPr>
          <w:sz w:val="24"/>
          <w:szCs w:val="24"/>
          <w:lang w:val="pt-PT"/>
        </w:rPr>
        <w:t>Intervalos tais como para almoços não estão incluídos neste exemplo de guia do facilitador.</w:t>
      </w:r>
      <w:r w:rsidR="00FD2ECE" w:rsidRPr="00EB6700">
        <w:rPr>
          <w:sz w:val="24"/>
          <w:szCs w:val="24"/>
        </w:rPr>
        <w:t xml:space="preserve"> </w:t>
      </w:r>
      <w:r w:rsidRPr="00EB6700">
        <w:rPr>
          <w:sz w:val="24"/>
          <w:szCs w:val="24"/>
          <w:lang w:val="pt-PT"/>
        </w:rPr>
        <w:t>Fica ao critério dos organizadores de eventos nacionais a inserção dessas pausas na programação.</w:t>
      </w:r>
    </w:p>
    <w:tbl>
      <w:tblPr>
        <w:tblStyle w:val="Tabelacomgrelha"/>
        <w:tblW w:w="0" w:type="auto"/>
        <w:tblLayout w:type="fixed"/>
        <w:tblLook w:val="04A0"/>
      </w:tblPr>
      <w:tblGrid>
        <w:gridCol w:w="10705"/>
      </w:tblGrid>
      <w:tr w:rsidR="00B76327" w:rsidRPr="008D4AD9" w:rsidTr="00EB6700">
        <w:tc>
          <w:tcPr>
            <w:tcW w:w="10705" w:type="dxa"/>
          </w:tcPr>
          <w:p w:rsidR="00B76327" w:rsidRPr="00EB6700" w:rsidRDefault="00EB6700" w:rsidP="00EB6700">
            <w:pPr>
              <w:rPr>
                <w:b/>
                <w:sz w:val="24"/>
                <w:szCs w:val="24"/>
              </w:rPr>
            </w:pPr>
            <w:r w:rsidRPr="00EB6700">
              <w:rPr>
                <w:b/>
                <w:sz w:val="24"/>
                <w:szCs w:val="24"/>
                <w:lang w:val="pt-PT"/>
              </w:rPr>
              <w:t>Material necessário:</w:t>
            </w:r>
          </w:p>
          <w:p w:rsidR="00EB6700" w:rsidRPr="00EB6700" w:rsidRDefault="00EB6700" w:rsidP="00EB6700">
            <w:pPr>
              <w:pStyle w:val="PargrafodaLista"/>
              <w:numPr>
                <w:ilvl w:val="0"/>
                <w:numId w:val="13"/>
              </w:numPr>
              <w:rPr>
                <w:i/>
              </w:rPr>
            </w:pPr>
            <w:r w:rsidRPr="00EB6700">
              <w:rPr>
                <w:i/>
                <w:lang w:val="pt-PT"/>
              </w:rPr>
              <w:t>Flipchart</w:t>
            </w:r>
          </w:p>
          <w:p w:rsidR="00EB6700" w:rsidRPr="00EB6700" w:rsidRDefault="00EB6700" w:rsidP="00EB6700">
            <w:pPr>
              <w:pStyle w:val="PargrafodaLista"/>
              <w:numPr>
                <w:ilvl w:val="0"/>
                <w:numId w:val="13"/>
              </w:numPr>
              <w:rPr>
                <w:i/>
              </w:rPr>
            </w:pPr>
            <w:r w:rsidRPr="00EB6700">
              <w:rPr>
                <w:i/>
                <w:lang w:val="pt-PT"/>
              </w:rPr>
              <w:t xml:space="preserve">Cronómetro  </w:t>
            </w:r>
          </w:p>
          <w:p w:rsidR="00EB6700" w:rsidRPr="00EB6700" w:rsidRDefault="00EB6700" w:rsidP="00EB6700">
            <w:pPr>
              <w:pStyle w:val="PargrafodaLista"/>
              <w:numPr>
                <w:ilvl w:val="0"/>
                <w:numId w:val="13"/>
              </w:numPr>
              <w:rPr>
                <w:i/>
              </w:rPr>
            </w:pPr>
            <w:proofErr w:type="gramStart"/>
            <w:r w:rsidRPr="00EB6700">
              <w:rPr>
                <w:i/>
                <w:lang w:val="pt-PT"/>
              </w:rPr>
              <w:t>Pequenos prémios para</w:t>
            </w:r>
            <w:proofErr w:type="gramEnd"/>
            <w:r w:rsidRPr="00EB6700">
              <w:rPr>
                <w:i/>
                <w:lang w:val="pt-PT"/>
              </w:rPr>
              <w:t xml:space="preserve"> vencedores de jogos e grupos (rebuçados/marcadores de livros/canetas)</w:t>
            </w:r>
          </w:p>
          <w:p w:rsidR="00B33922" w:rsidRPr="00EB6700" w:rsidRDefault="00EB6700" w:rsidP="00EB6700">
            <w:pPr>
              <w:rPr>
                <w:b/>
                <w:sz w:val="24"/>
              </w:rPr>
            </w:pPr>
            <w:r w:rsidRPr="00EB6700">
              <w:rPr>
                <w:sz w:val="24"/>
                <w:szCs w:val="24"/>
                <w:lang w:val="pt-PT"/>
              </w:rPr>
              <w:t>*Estes números e alguns dos números específicos dos grupos abaixo foram determinados assumindo que existem 15 participantes (divididos em 3 grupos) e ~5-8 facilitadores.</w:t>
            </w:r>
            <w:r w:rsidR="00B33922" w:rsidRPr="00EB6700">
              <w:rPr>
                <w:sz w:val="24"/>
                <w:szCs w:val="24"/>
              </w:rPr>
              <w:t xml:space="preserve"> </w:t>
            </w:r>
            <w:r w:rsidRPr="00EB6700">
              <w:rPr>
                <w:sz w:val="24"/>
                <w:szCs w:val="24"/>
                <w:lang w:val="pt-PT"/>
              </w:rPr>
              <w:t>Ajustar os números se necessário.*</w:t>
            </w:r>
          </w:p>
        </w:tc>
      </w:tr>
    </w:tbl>
    <w:p w:rsidR="00F7217C" w:rsidRPr="008D4AD9" w:rsidRDefault="00F7217C"/>
    <w:tbl>
      <w:tblPr>
        <w:tblStyle w:val="Tabelacomgrelha"/>
        <w:tblW w:w="0" w:type="auto"/>
        <w:tblLayout w:type="fixed"/>
        <w:tblLook w:val="04A0"/>
      </w:tblPr>
      <w:tblGrid>
        <w:gridCol w:w="10705"/>
      </w:tblGrid>
      <w:tr w:rsidR="00B76327" w:rsidRPr="008D4AD9" w:rsidTr="00EB6700">
        <w:tc>
          <w:tcPr>
            <w:tcW w:w="10705" w:type="dxa"/>
          </w:tcPr>
          <w:p w:rsidR="00FD2ECE" w:rsidRPr="00EB6700" w:rsidRDefault="00EB6700" w:rsidP="00EB6700">
            <w:pPr>
              <w:rPr>
                <w:b/>
                <w:sz w:val="24"/>
                <w:szCs w:val="24"/>
              </w:rPr>
            </w:pPr>
            <w:r w:rsidRPr="00EB6700">
              <w:rPr>
                <w:b/>
                <w:sz w:val="24"/>
                <w:szCs w:val="24"/>
                <w:lang w:val="pt-PT"/>
              </w:rPr>
              <w:t>[Adicionar a Hora do Dia]:</w:t>
            </w:r>
            <w:r w:rsidR="00FD2ECE" w:rsidRPr="00EB6700">
              <w:rPr>
                <w:b/>
                <w:sz w:val="24"/>
                <w:szCs w:val="24"/>
              </w:rPr>
              <w:t xml:space="preserve"> </w:t>
            </w:r>
            <w:r w:rsidRPr="00EB6700">
              <w:rPr>
                <w:b/>
                <w:sz w:val="24"/>
                <w:szCs w:val="24"/>
                <w:lang w:val="pt-PT"/>
              </w:rPr>
              <w:t xml:space="preserve">Inscrição e pré-teste </w:t>
            </w:r>
            <w:r w:rsidRPr="00EB6700">
              <w:rPr>
                <w:sz w:val="24"/>
                <w:szCs w:val="24"/>
                <w:lang w:val="pt-PT"/>
              </w:rPr>
              <w:t>[duração recomendada:</w:t>
            </w:r>
            <w:r w:rsidR="00FD2ECE" w:rsidRPr="00EB6700">
              <w:rPr>
                <w:sz w:val="24"/>
                <w:szCs w:val="24"/>
              </w:rPr>
              <w:t xml:space="preserve"> </w:t>
            </w:r>
            <w:r w:rsidRPr="00EB6700">
              <w:rPr>
                <w:sz w:val="24"/>
                <w:szCs w:val="24"/>
                <w:lang w:val="pt-PT"/>
              </w:rPr>
              <w:t>25 minutos, incluindo 10 minutos de pré-teste]</w:t>
            </w:r>
          </w:p>
          <w:p w:rsidR="00FD2ECE" w:rsidRPr="00EB6700" w:rsidRDefault="00EB6700" w:rsidP="00EB6700">
            <w:pPr>
              <w:rPr>
                <w:i/>
                <w:sz w:val="24"/>
                <w:szCs w:val="24"/>
              </w:rPr>
            </w:pPr>
            <w:r w:rsidRPr="00EB6700">
              <w:rPr>
                <w:i/>
                <w:sz w:val="24"/>
                <w:szCs w:val="24"/>
                <w:lang w:val="pt-PT"/>
              </w:rPr>
              <w:t>Documentos associados:</w:t>
            </w:r>
          </w:p>
          <w:p w:rsidR="00EB6700" w:rsidRPr="00EB6700" w:rsidRDefault="00EB6700" w:rsidP="00EB6700">
            <w:pPr>
              <w:pStyle w:val="PargrafodaLista"/>
              <w:numPr>
                <w:ilvl w:val="0"/>
                <w:numId w:val="15"/>
              </w:numPr>
              <w:rPr>
                <w:i/>
              </w:rPr>
            </w:pPr>
            <w:r w:rsidRPr="00EB6700">
              <w:rPr>
                <w:i/>
                <w:lang w:val="pt-PT"/>
              </w:rPr>
              <w:t xml:space="preserve">Lista de presença </w:t>
            </w:r>
          </w:p>
          <w:p w:rsidR="00EB6700" w:rsidRPr="00EB6700" w:rsidRDefault="00EB6700" w:rsidP="00EB6700">
            <w:pPr>
              <w:pStyle w:val="PargrafodaLista"/>
              <w:numPr>
                <w:ilvl w:val="0"/>
                <w:numId w:val="15"/>
              </w:numPr>
              <w:rPr>
                <w:i/>
              </w:rPr>
            </w:pPr>
            <w:r w:rsidRPr="00EB6700">
              <w:rPr>
                <w:i/>
                <w:lang w:val="pt-PT"/>
              </w:rPr>
              <w:t xml:space="preserve">E19-Pretest_Developing_SOPs_Core_Planning_Teams (versão portuguesa) </w:t>
            </w:r>
          </w:p>
          <w:p w:rsidR="00FD2ECE" w:rsidRPr="00EB6700" w:rsidRDefault="00EB6700" w:rsidP="00EB6700">
            <w:pPr>
              <w:rPr>
                <w:i/>
                <w:sz w:val="24"/>
                <w:szCs w:val="24"/>
              </w:rPr>
            </w:pPr>
            <w:r w:rsidRPr="00EB6700">
              <w:rPr>
                <w:i/>
                <w:sz w:val="24"/>
                <w:szCs w:val="24"/>
                <w:lang w:val="pt-PT"/>
              </w:rPr>
              <w:t>Facilitadores necessários:</w:t>
            </w:r>
          </w:p>
          <w:p w:rsidR="00EB6700" w:rsidRPr="00EB6700" w:rsidRDefault="00EB6700" w:rsidP="00EB6700">
            <w:pPr>
              <w:pStyle w:val="PargrafodaLista"/>
              <w:numPr>
                <w:ilvl w:val="0"/>
                <w:numId w:val="15"/>
              </w:numPr>
              <w:rPr>
                <w:i/>
              </w:rPr>
            </w:pPr>
            <w:r w:rsidRPr="00EB6700">
              <w:rPr>
                <w:i/>
                <w:lang w:val="pt-PT"/>
              </w:rPr>
              <w:t xml:space="preserve">[número de pessoas] para a mesa de inscrição  </w:t>
            </w:r>
          </w:p>
          <w:p w:rsidR="00B76327" w:rsidRPr="00EB6700" w:rsidRDefault="00EB6700" w:rsidP="00EB6700">
            <w:pPr>
              <w:pStyle w:val="PargrafodaLista"/>
              <w:numPr>
                <w:ilvl w:val="0"/>
                <w:numId w:val="15"/>
              </w:numPr>
              <w:rPr>
                <w:i/>
              </w:rPr>
            </w:pPr>
            <w:r w:rsidRPr="00EB6700">
              <w:rPr>
                <w:i/>
                <w:lang w:val="pt-PT"/>
              </w:rPr>
              <w:t>1 Facilitador para distribuir e recolher os pré-testes</w:t>
            </w:r>
          </w:p>
        </w:tc>
      </w:tr>
    </w:tbl>
    <w:p w:rsidR="00F7217C" w:rsidRPr="008D4AD9" w:rsidRDefault="00F7217C"/>
    <w:tbl>
      <w:tblPr>
        <w:tblStyle w:val="Tabelacomgrelha"/>
        <w:tblW w:w="0" w:type="auto"/>
        <w:tblLayout w:type="fixed"/>
        <w:tblLook w:val="04A0"/>
      </w:tblPr>
      <w:tblGrid>
        <w:gridCol w:w="1075"/>
        <w:gridCol w:w="9630"/>
      </w:tblGrid>
      <w:tr w:rsidR="008D4AD9" w:rsidRPr="008D4AD9" w:rsidTr="00EB6700">
        <w:tc>
          <w:tcPr>
            <w:tcW w:w="10705" w:type="dxa"/>
            <w:gridSpan w:val="2"/>
          </w:tcPr>
          <w:p w:rsidR="004828DD" w:rsidRPr="009D5888" w:rsidRDefault="00EB6700" w:rsidP="009D5888">
            <w:pPr>
              <w:rPr>
                <w:b/>
                <w:sz w:val="24"/>
                <w:szCs w:val="24"/>
              </w:rPr>
            </w:pPr>
            <w:r w:rsidRPr="00EB6700">
              <w:rPr>
                <w:b/>
                <w:sz w:val="24"/>
                <w:szCs w:val="24"/>
                <w:lang w:val="pt-PT"/>
              </w:rPr>
              <w:t>[Adicionar a Hora do Dia]:</w:t>
            </w:r>
            <w:r w:rsidR="004828DD" w:rsidRPr="00EB6700">
              <w:rPr>
                <w:b/>
                <w:sz w:val="24"/>
                <w:szCs w:val="24"/>
              </w:rPr>
              <w:t xml:space="preserve"> </w:t>
            </w:r>
            <w:r w:rsidRPr="009D5888">
              <w:rPr>
                <w:b/>
                <w:sz w:val="24"/>
                <w:szCs w:val="24"/>
                <w:lang w:val="pt-PT"/>
              </w:rPr>
              <w:t xml:space="preserve">PON de Saúde Pública no PDE, Parte 1 </w:t>
            </w:r>
            <w:r w:rsidRPr="009D5888">
              <w:rPr>
                <w:sz w:val="24"/>
                <w:szCs w:val="24"/>
                <w:lang w:val="pt-PT"/>
              </w:rPr>
              <w:t>[duração recomendada:</w:t>
            </w:r>
            <w:r w:rsidR="004828DD" w:rsidRPr="009D5888">
              <w:rPr>
                <w:sz w:val="24"/>
                <w:szCs w:val="24"/>
              </w:rPr>
              <w:t xml:space="preserve"> </w:t>
            </w:r>
            <w:r w:rsidRPr="009D5888">
              <w:rPr>
                <w:sz w:val="24"/>
                <w:szCs w:val="24"/>
                <w:lang w:val="pt-PT"/>
              </w:rPr>
              <w:t>75 minutos]</w:t>
            </w:r>
          </w:p>
          <w:p w:rsidR="004828DD" w:rsidRPr="00EB6700" w:rsidRDefault="00EB6700" w:rsidP="00EB6700">
            <w:pPr>
              <w:rPr>
                <w:i/>
                <w:sz w:val="24"/>
                <w:szCs w:val="24"/>
              </w:rPr>
            </w:pPr>
            <w:r w:rsidRPr="00EB6700">
              <w:rPr>
                <w:i/>
                <w:sz w:val="24"/>
                <w:szCs w:val="24"/>
                <w:lang w:val="pt-PT"/>
              </w:rPr>
              <w:t>Documentos associados:</w:t>
            </w:r>
          </w:p>
          <w:p w:rsidR="00EB6700" w:rsidRPr="00EB6700" w:rsidRDefault="00EB6700" w:rsidP="00EB6700">
            <w:pPr>
              <w:pStyle w:val="PargrafodaLista"/>
              <w:numPr>
                <w:ilvl w:val="0"/>
                <w:numId w:val="15"/>
              </w:numPr>
              <w:rPr>
                <w:i/>
              </w:rPr>
            </w:pPr>
            <w:r w:rsidRPr="00EB6700">
              <w:rPr>
                <w:i/>
                <w:lang w:val="pt-PT"/>
              </w:rPr>
              <w:t>C46-Introduction_to_SOPs (o conjunto de slides referenciado abaixo) (versão portuguesa)</w:t>
            </w:r>
          </w:p>
          <w:p w:rsidR="00EB6700" w:rsidRDefault="00EB6700" w:rsidP="00EB6700">
            <w:pPr>
              <w:pStyle w:val="PargrafodaLista"/>
              <w:numPr>
                <w:ilvl w:val="0"/>
                <w:numId w:val="15"/>
              </w:numPr>
              <w:rPr>
                <w:i/>
              </w:rPr>
            </w:pPr>
            <w:r w:rsidRPr="00EB6700">
              <w:rPr>
                <w:i/>
                <w:lang w:val="pt-PT"/>
              </w:rPr>
              <w:t>C47-SOP_Elements_Job_Aid (versão portuguesa)</w:t>
            </w:r>
            <w:r w:rsidRPr="00EB6700">
              <w:rPr>
                <w:i/>
              </w:rPr>
              <w:t xml:space="preserve"> </w:t>
            </w:r>
          </w:p>
          <w:p w:rsidR="00B33922" w:rsidRPr="00EB6700" w:rsidRDefault="00EB6700" w:rsidP="00EB6700">
            <w:pPr>
              <w:rPr>
                <w:i/>
                <w:sz w:val="24"/>
                <w:szCs w:val="24"/>
              </w:rPr>
            </w:pPr>
            <w:r w:rsidRPr="00EB6700">
              <w:rPr>
                <w:i/>
                <w:sz w:val="24"/>
                <w:szCs w:val="24"/>
                <w:lang w:val="pt-PT"/>
              </w:rPr>
              <w:t>Facilitadores necessários</w:t>
            </w:r>
          </w:p>
          <w:p w:rsidR="00EB6700" w:rsidRPr="00EB6700" w:rsidRDefault="00EB6700" w:rsidP="00EB6700">
            <w:pPr>
              <w:pStyle w:val="PargrafodaLista"/>
              <w:numPr>
                <w:ilvl w:val="0"/>
                <w:numId w:val="15"/>
              </w:numPr>
              <w:rPr>
                <w:i/>
              </w:rPr>
            </w:pPr>
            <w:r w:rsidRPr="00EB6700">
              <w:rPr>
                <w:i/>
                <w:lang w:val="pt-PT"/>
              </w:rPr>
              <w:t xml:space="preserve">1 Apresentador principal da sessão </w:t>
            </w:r>
          </w:p>
          <w:p w:rsidR="00B33922" w:rsidRPr="00EB6700" w:rsidRDefault="00EB6700" w:rsidP="00EB6700">
            <w:pPr>
              <w:pStyle w:val="PargrafodaLista"/>
              <w:numPr>
                <w:ilvl w:val="0"/>
                <w:numId w:val="15"/>
              </w:numPr>
              <w:rPr>
                <w:i/>
              </w:rPr>
            </w:pPr>
            <w:r w:rsidRPr="00EB6700">
              <w:rPr>
                <w:i/>
                <w:lang w:val="pt-PT"/>
              </w:rPr>
              <w:t xml:space="preserve">1 </w:t>
            </w:r>
            <w:proofErr w:type="gramStart"/>
            <w:r w:rsidRPr="00EB6700">
              <w:rPr>
                <w:i/>
                <w:lang w:val="pt-PT"/>
              </w:rPr>
              <w:t>para</w:t>
            </w:r>
            <w:proofErr w:type="gramEnd"/>
            <w:r w:rsidRPr="00EB6700">
              <w:rPr>
                <w:i/>
                <w:lang w:val="pt-PT"/>
              </w:rPr>
              <w:t xml:space="preserve"> cada grupo para a actividade de grupo</w:t>
            </w:r>
          </w:p>
        </w:tc>
      </w:tr>
      <w:tr w:rsidR="008D4AD9" w:rsidRPr="008D4AD9" w:rsidTr="00EB6700">
        <w:trPr>
          <w:trHeight w:val="300"/>
        </w:trPr>
        <w:tc>
          <w:tcPr>
            <w:tcW w:w="1075" w:type="dxa"/>
          </w:tcPr>
          <w:p w:rsidR="004828DD" w:rsidRPr="00EB6700" w:rsidRDefault="00EB6700" w:rsidP="00EB6700">
            <w:pPr>
              <w:jc w:val="center"/>
              <w:rPr>
                <w:sz w:val="24"/>
                <w:szCs w:val="24"/>
              </w:rPr>
            </w:pPr>
            <w:r w:rsidRPr="00EB6700">
              <w:rPr>
                <w:sz w:val="24"/>
                <w:szCs w:val="24"/>
                <w:lang w:val="pt-PT"/>
              </w:rPr>
              <w:t>Slide #</w:t>
            </w:r>
          </w:p>
        </w:tc>
        <w:tc>
          <w:tcPr>
            <w:tcW w:w="9630" w:type="dxa"/>
          </w:tcPr>
          <w:p w:rsidR="004828DD" w:rsidRPr="008D4AD9" w:rsidRDefault="00EB6700" w:rsidP="00EB6700">
            <w:pPr>
              <w:jc w:val="center"/>
              <w:rPr>
                <w:sz w:val="24"/>
                <w:szCs w:val="24"/>
              </w:rPr>
            </w:pPr>
            <w:r w:rsidRPr="00EB6700">
              <w:rPr>
                <w:sz w:val="24"/>
                <w:szCs w:val="24"/>
                <w:lang w:val="pt-PT"/>
              </w:rPr>
              <w:t>Instruções especiais/Notas para os facilitadores – seleccionar os slides</w:t>
            </w:r>
            <w:r w:rsidR="004828DD" w:rsidRPr="00EB6700">
              <w:rPr>
                <w:sz w:val="24"/>
                <w:szCs w:val="24"/>
              </w:rPr>
              <w:t xml:space="preserve"> </w:t>
            </w:r>
          </w:p>
        </w:tc>
      </w:tr>
      <w:tr w:rsidR="008D4AD9" w:rsidRPr="008D4AD9" w:rsidTr="00EB6700">
        <w:trPr>
          <w:trHeight w:val="300"/>
        </w:trPr>
        <w:tc>
          <w:tcPr>
            <w:tcW w:w="1075" w:type="dxa"/>
          </w:tcPr>
          <w:p w:rsidR="004828DD" w:rsidRPr="008D4AD9" w:rsidRDefault="004828DD" w:rsidP="00B33922">
            <w:pPr>
              <w:jc w:val="center"/>
              <w:rPr>
                <w:sz w:val="24"/>
                <w:szCs w:val="24"/>
              </w:rPr>
            </w:pPr>
            <w:r w:rsidRPr="008D4AD9">
              <w:rPr>
                <w:sz w:val="24"/>
                <w:szCs w:val="24"/>
              </w:rPr>
              <w:t>5</w:t>
            </w:r>
          </w:p>
        </w:tc>
        <w:tc>
          <w:tcPr>
            <w:tcW w:w="9630" w:type="dxa"/>
          </w:tcPr>
          <w:p w:rsidR="004828DD" w:rsidRPr="00EB6700" w:rsidRDefault="00EB6700" w:rsidP="00EB6700">
            <w:pPr>
              <w:pStyle w:val="PargrafodaLista"/>
              <w:numPr>
                <w:ilvl w:val="0"/>
                <w:numId w:val="18"/>
              </w:numPr>
              <w:rPr>
                <w:rFonts w:eastAsiaTheme="minorEastAsia" w:hAnsi="Calibri"/>
                <w:kern w:val="24"/>
              </w:rPr>
            </w:pPr>
            <w:r w:rsidRPr="00EB6700">
              <w:rPr>
                <w:rFonts w:eastAsiaTheme="minorEastAsia" w:hAnsi="Calibri"/>
                <w:b/>
                <w:kern w:val="24"/>
                <w:lang w:val="pt-PT"/>
              </w:rPr>
              <w:t>Ferramenta de trabalho:</w:t>
            </w:r>
            <w:r w:rsidRPr="00EB6700">
              <w:rPr>
                <w:rFonts w:eastAsiaTheme="minorEastAsia" w:hAnsi="Calibri"/>
                <w:kern w:val="24"/>
              </w:rPr>
              <w:t xml:space="preserve"> </w:t>
            </w:r>
            <w:r w:rsidRPr="00EB6700">
              <w:rPr>
                <w:rFonts w:eastAsiaTheme="minorEastAsia" w:hAnsi="Calibri"/>
                <w:kern w:val="24"/>
                <w:lang w:val="pt-PT"/>
              </w:rPr>
              <w:t>Pedir aos participantes para utilizarem a sua ferramenta de trabalho correspondente a esta actividade, “</w:t>
            </w:r>
            <w:r w:rsidRPr="00EB6700">
              <w:rPr>
                <w:rFonts w:eastAsiaTheme="minorEastAsia" w:hAnsi="Calibri"/>
                <w:i/>
                <w:kern w:val="24"/>
                <w:lang w:val="pt-PT"/>
              </w:rPr>
              <w:t>C47-SOP_Elements_Job_Aid.”</w:t>
            </w:r>
            <w:r w:rsidRPr="00EB6700">
              <w:rPr>
                <w:i/>
                <w:lang w:val="pt-PT"/>
              </w:rPr>
              <w:t xml:space="preserve"> (versão portuguesa)</w:t>
            </w:r>
          </w:p>
        </w:tc>
      </w:tr>
      <w:tr w:rsidR="008D4AD9" w:rsidRPr="008D4AD9" w:rsidTr="00EB6700">
        <w:trPr>
          <w:trHeight w:val="300"/>
        </w:trPr>
        <w:tc>
          <w:tcPr>
            <w:tcW w:w="1075" w:type="dxa"/>
          </w:tcPr>
          <w:p w:rsidR="004828DD" w:rsidRPr="008D4AD9" w:rsidRDefault="004828DD" w:rsidP="00B33922">
            <w:pPr>
              <w:jc w:val="center"/>
              <w:rPr>
                <w:sz w:val="24"/>
                <w:szCs w:val="24"/>
              </w:rPr>
            </w:pPr>
            <w:r w:rsidRPr="008D4AD9">
              <w:rPr>
                <w:sz w:val="24"/>
                <w:szCs w:val="24"/>
              </w:rPr>
              <w:t>8</w:t>
            </w:r>
          </w:p>
        </w:tc>
        <w:tc>
          <w:tcPr>
            <w:tcW w:w="9630" w:type="dxa"/>
          </w:tcPr>
          <w:p w:rsidR="00EB6700" w:rsidRPr="00EB6700" w:rsidRDefault="00EB6700" w:rsidP="00EB6700">
            <w:pPr>
              <w:pStyle w:val="PargrafodaLista"/>
              <w:numPr>
                <w:ilvl w:val="0"/>
                <w:numId w:val="18"/>
              </w:numPr>
              <w:rPr>
                <w:rFonts w:eastAsiaTheme="minorEastAsia" w:hAnsi="Calibri"/>
                <w:iCs/>
                <w:kern w:val="24"/>
              </w:rPr>
            </w:pPr>
            <w:r w:rsidRPr="00EB6700">
              <w:rPr>
                <w:rFonts w:eastAsiaTheme="minorEastAsia" w:hAnsi="Calibri"/>
                <w:b/>
                <w:bCs/>
                <w:iCs/>
                <w:kern w:val="24"/>
                <w:lang w:val="pt-PT"/>
              </w:rPr>
              <w:t>Actividade de grupo:</w:t>
            </w:r>
            <w:r w:rsidRPr="00EB6700">
              <w:rPr>
                <w:rFonts w:eastAsiaTheme="minorEastAsia" w:hAnsi="Calibri"/>
                <w:b/>
                <w:bCs/>
                <w:iCs/>
                <w:kern w:val="24"/>
              </w:rPr>
              <w:t xml:space="preserve"> </w:t>
            </w:r>
            <w:r w:rsidRPr="00EB6700">
              <w:rPr>
                <w:rFonts w:eastAsiaTheme="minorEastAsia" w:hAnsi="Calibri"/>
                <w:iCs/>
                <w:kern w:val="24"/>
                <w:lang w:val="pt-PT"/>
              </w:rPr>
              <w:t>Peça ao facilitador para dividir os participantes em três grupos.</w:t>
            </w:r>
            <w:r w:rsidRPr="00EB6700">
              <w:rPr>
                <w:rFonts w:eastAsiaTheme="minorEastAsia" w:hAnsi="Calibri"/>
                <w:iCs/>
                <w:kern w:val="24"/>
              </w:rPr>
              <w:t xml:space="preserve"> </w:t>
            </w:r>
            <w:r w:rsidRPr="00EB6700">
              <w:rPr>
                <w:rFonts w:eastAsiaTheme="minorEastAsia" w:hAnsi="Calibri"/>
                <w:iCs/>
                <w:kern w:val="24"/>
                <w:lang w:val="pt-PT"/>
              </w:rPr>
              <w:t>Diga-lhes para discutirem os elementos enumerados no último slide e o que faz de um procedimento uma “prioridade”.</w:t>
            </w:r>
            <w:r w:rsidRPr="00EB6700">
              <w:rPr>
                <w:rFonts w:eastAsiaTheme="minorEastAsia" w:hAnsi="Calibri"/>
                <w:iCs/>
                <w:kern w:val="24"/>
              </w:rPr>
              <w:t xml:space="preserve"> </w:t>
            </w:r>
            <w:r w:rsidRPr="00EB6700">
              <w:rPr>
                <w:rFonts w:eastAsiaTheme="minorEastAsia" w:hAnsi="Calibri"/>
                <w:iCs/>
                <w:kern w:val="24"/>
                <w:lang w:val="pt-PT"/>
              </w:rPr>
              <w:t xml:space="preserve">Em seguida, usando isso, reflectir sobre as diferentes tarefas que executam no </w:t>
            </w:r>
            <w:r w:rsidR="00A50792" w:rsidRPr="00EB6700">
              <w:rPr>
                <w:rFonts w:eastAsiaTheme="minorEastAsia" w:hAnsi="Calibri"/>
                <w:iCs/>
                <w:kern w:val="24"/>
                <w:lang w:val="pt-PT"/>
              </w:rPr>
              <w:t>PDE.</w:t>
            </w:r>
            <w:r w:rsidR="00A50792" w:rsidRPr="00EB6700">
              <w:rPr>
                <w:rFonts w:eastAsiaTheme="minorEastAsia" w:hAnsi="Calibri"/>
                <w:iCs/>
                <w:kern w:val="24"/>
              </w:rPr>
              <w:t xml:space="preserve"> </w:t>
            </w:r>
            <w:r w:rsidRPr="00EB6700">
              <w:rPr>
                <w:rFonts w:eastAsiaTheme="minorEastAsia" w:hAnsi="Calibri"/>
                <w:iCs/>
                <w:kern w:val="24"/>
                <w:lang w:val="pt-PT"/>
              </w:rPr>
              <w:t>Dizer aos grupos que essas tarefas podem ser de uma única agência ou para várias agências, como o exemplo da identificação de um passageiro doente.</w:t>
            </w:r>
          </w:p>
          <w:p w:rsidR="00EB6700" w:rsidRPr="00EB6700" w:rsidRDefault="00EB6700" w:rsidP="00EB6700">
            <w:pPr>
              <w:pStyle w:val="PargrafodaLista"/>
              <w:numPr>
                <w:ilvl w:val="0"/>
                <w:numId w:val="18"/>
              </w:numPr>
              <w:rPr>
                <w:rFonts w:eastAsiaTheme="minorEastAsia" w:hAnsi="Calibri"/>
                <w:iCs/>
                <w:kern w:val="24"/>
              </w:rPr>
            </w:pPr>
            <w:r w:rsidRPr="00EB6700">
              <w:rPr>
                <w:rFonts w:eastAsiaTheme="minorEastAsia" w:hAnsi="Calibri"/>
                <w:iCs/>
                <w:kern w:val="24"/>
                <w:lang w:val="pt-PT"/>
              </w:rPr>
              <w:t xml:space="preserve">Depois, peça ao seu grupo para identificar cinco procedimentos diferentes que consideram </w:t>
            </w:r>
            <w:r w:rsidRPr="00EB6700">
              <w:rPr>
                <w:rFonts w:eastAsiaTheme="minorEastAsia" w:hAnsi="Calibri"/>
                <w:iCs/>
                <w:kern w:val="24"/>
                <w:lang w:val="pt-PT"/>
              </w:rPr>
              <w:lastRenderedPageBreak/>
              <w:t>prioritários.</w:t>
            </w:r>
            <w:r w:rsidRPr="00EB6700">
              <w:rPr>
                <w:rFonts w:eastAsiaTheme="minorEastAsia" w:hAnsi="Calibri"/>
                <w:iCs/>
                <w:kern w:val="24"/>
              </w:rPr>
              <w:t xml:space="preserve"> </w:t>
            </w:r>
            <w:r w:rsidRPr="00EB6700">
              <w:rPr>
                <w:rFonts w:eastAsiaTheme="minorEastAsia" w:hAnsi="Calibri"/>
                <w:iCs/>
                <w:kern w:val="24"/>
                <w:lang w:val="pt-PT"/>
              </w:rPr>
              <w:t>Para cada procedimento, descrever o objectivo desse procedimento em uma ou duas frases.</w:t>
            </w:r>
            <w:r w:rsidRPr="00EB6700">
              <w:rPr>
                <w:rFonts w:eastAsiaTheme="minorEastAsia" w:hAnsi="Calibri"/>
                <w:iCs/>
                <w:kern w:val="24"/>
              </w:rPr>
              <w:t xml:space="preserve"> </w:t>
            </w:r>
            <w:r w:rsidRPr="00EB6700">
              <w:rPr>
                <w:rFonts w:eastAsiaTheme="minorEastAsia" w:hAnsi="Calibri"/>
                <w:iCs/>
                <w:kern w:val="24"/>
                <w:lang w:val="pt-PT"/>
              </w:rPr>
              <w:t>Pense também na agência ou público-alvo para o seu procedimento.</w:t>
            </w:r>
            <w:r w:rsidRPr="00EB6700">
              <w:rPr>
                <w:rFonts w:eastAsiaTheme="minorEastAsia" w:hAnsi="Calibri"/>
                <w:iCs/>
                <w:kern w:val="24"/>
              </w:rPr>
              <w:t xml:space="preserve"> </w:t>
            </w:r>
            <w:r w:rsidRPr="00EB6700">
              <w:rPr>
                <w:rFonts w:eastAsiaTheme="minorEastAsia" w:hAnsi="Calibri"/>
                <w:iCs/>
                <w:kern w:val="24"/>
                <w:lang w:val="pt-PT"/>
              </w:rPr>
              <w:t>O procedimento é apenas para a [agência de saúde de PDE]?</w:t>
            </w:r>
            <w:r w:rsidRPr="00EB6700">
              <w:rPr>
                <w:rFonts w:eastAsiaTheme="minorEastAsia" w:hAnsi="Calibri"/>
                <w:iCs/>
                <w:kern w:val="24"/>
              </w:rPr>
              <w:t xml:space="preserve"> </w:t>
            </w:r>
            <w:r w:rsidRPr="00EB6700">
              <w:rPr>
                <w:rFonts w:eastAsiaTheme="minorEastAsia" w:hAnsi="Calibri"/>
                <w:iCs/>
                <w:kern w:val="24"/>
                <w:lang w:val="pt-PT"/>
              </w:rPr>
              <w:t>Para outra agência?</w:t>
            </w:r>
            <w:r w:rsidRPr="00EB6700">
              <w:rPr>
                <w:rFonts w:eastAsiaTheme="minorEastAsia" w:hAnsi="Calibri"/>
                <w:iCs/>
                <w:kern w:val="24"/>
              </w:rPr>
              <w:t xml:space="preserve"> </w:t>
            </w:r>
            <w:r w:rsidRPr="00EB6700">
              <w:rPr>
                <w:rFonts w:eastAsiaTheme="minorEastAsia" w:hAnsi="Calibri"/>
                <w:iCs/>
                <w:kern w:val="24"/>
                <w:lang w:val="pt-PT"/>
              </w:rPr>
              <w:t>Para múltiplas agências?</w:t>
            </w:r>
          </w:p>
          <w:p w:rsidR="009D5888" w:rsidRPr="009D5888" w:rsidRDefault="009D5888" w:rsidP="009D5888">
            <w:pPr>
              <w:pStyle w:val="PargrafodaLista"/>
              <w:numPr>
                <w:ilvl w:val="0"/>
                <w:numId w:val="18"/>
              </w:numPr>
              <w:rPr>
                <w:rFonts w:eastAsiaTheme="minorEastAsia" w:hAnsi="Calibri"/>
                <w:iCs/>
                <w:kern w:val="24"/>
              </w:rPr>
            </w:pPr>
            <w:r w:rsidRPr="009D5888">
              <w:rPr>
                <w:rFonts w:eastAsiaTheme="minorEastAsia" w:hAnsi="Calibri"/>
                <w:iCs/>
                <w:kern w:val="24"/>
                <w:lang w:val="pt-PT"/>
              </w:rPr>
              <w:t>Utilizar 30 minutos a identificar 5 procedimentos prioritários.</w:t>
            </w:r>
            <w:r w:rsidRPr="009D5888">
              <w:rPr>
                <w:rFonts w:eastAsiaTheme="minorEastAsia" w:hAnsi="Calibri"/>
                <w:iCs/>
                <w:kern w:val="24"/>
              </w:rPr>
              <w:t xml:space="preserve"> </w:t>
            </w:r>
            <w:r w:rsidRPr="009D5888">
              <w:rPr>
                <w:rFonts w:eastAsiaTheme="minorEastAsia" w:hAnsi="Calibri"/>
                <w:iCs/>
                <w:kern w:val="24"/>
                <w:lang w:val="pt-PT"/>
              </w:rPr>
              <w:t>Isto é cerca de 5-6 minutos por procedimento.</w:t>
            </w:r>
            <w:r w:rsidRPr="009D5888">
              <w:rPr>
                <w:rFonts w:eastAsiaTheme="minorEastAsia" w:hAnsi="Calibri"/>
                <w:iCs/>
                <w:kern w:val="24"/>
              </w:rPr>
              <w:t xml:space="preserve"> </w:t>
            </w:r>
            <w:r w:rsidRPr="009D5888">
              <w:rPr>
                <w:rFonts w:eastAsiaTheme="minorEastAsia" w:hAnsi="Calibri"/>
                <w:iCs/>
                <w:kern w:val="24"/>
                <w:lang w:val="pt-PT"/>
              </w:rPr>
              <w:t>Reflectir sobre o nome do PON, o seu objectivo, e o seu público-alvo.</w:t>
            </w:r>
            <w:r w:rsidRPr="009D5888">
              <w:rPr>
                <w:rFonts w:eastAsiaTheme="minorEastAsia" w:hAnsi="Calibri"/>
                <w:iCs/>
                <w:kern w:val="24"/>
              </w:rPr>
              <w:t xml:space="preserve"> </w:t>
            </w:r>
            <w:r w:rsidRPr="009D5888">
              <w:rPr>
                <w:rFonts w:eastAsiaTheme="minorEastAsia" w:hAnsi="Calibri"/>
                <w:iCs/>
                <w:kern w:val="24"/>
                <w:lang w:val="pt-PT"/>
              </w:rPr>
              <w:t>Prepare-se para apresentar o seu trabalho no final desta sessão.</w:t>
            </w:r>
          </w:p>
          <w:p w:rsidR="009D5888" w:rsidRDefault="009D5888" w:rsidP="009D5888">
            <w:pPr>
              <w:pStyle w:val="PargrafodaLista"/>
              <w:numPr>
                <w:ilvl w:val="0"/>
                <w:numId w:val="18"/>
              </w:numPr>
              <w:rPr>
                <w:rFonts w:eastAsiaTheme="minorEastAsia" w:hAnsi="Calibri"/>
                <w:iCs/>
                <w:kern w:val="24"/>
              </w:rPr>
            </w:pPr>
            <w:r w:rsidRPr="009D5888">
              <w:rPr>
                <w:rFonts w:eastAsiaTheme="minorEastAsia" w:hAnsi="Calibri"/>
                <w:iCs/>
                <w:kern w:val="24"/>
                <w:lang w:val="pt-PT"/>
              </w:rPr>
              <w:t>O facilitador pede ao outro facilitador para programar o cronómetro.</w:t>
            </w:r>
            <w:r w:rsidRPr="009D5888">
              <w:rPr>
                <w:rFonts w:eastAsiaTheme="minorEastAsia" w:hAnsi="Calibri"/>
                <w:iCs/>
                <w:kern w:val="24"/>
              </w:rPr>
              <w:t xml:space="preserve"> </w:t>
            </w:r>
            <w:r w:rsidRPr="009D5888">
              <w:rPr>
                <w:rFonts w:eastAsiaTheme="minorEastAsia" w:hAnsi="Calibri"/>
                <w:iCs/>
                <w:kern w:val="24"/>
                <w:lang w:val="pt-PT"/>
              </w:rPr>
              <w:t>Outros facilitadores circulam pelos grupos, intervindo apenas quando pensam que o grupo escolheu um PON “prioritário” que não é realmente uma prioridade.</w:t>
            </w:r>
            <w:r w:rsidRPr="009D5888">
              <w:rPr>
                <w:rFonts w:eastAsiaTheme="minorEastAsia" w:hAnsi="Calibri"/>
                <w:iCs/>
                <w:kern w:val="24"/>
              </w:rPr>
              <w:t xml:space="preserve"> </w:t>
            </w:r>
            <w:r w:rsidRPr="009D5888">
              <w:rPr>
                <w:rFonts w:eastAsiaTheme="minorEastAsia" w:hAnsi="Calibri"/>
                <w:iCs/>
                <w:kern w:val="24"/>
                <w:lang w:val="pt-PT"/>
              </w:rPr>
              <w:t>Os facilitadores certificam-se de dizer aos participantes para redigirem as suas notas.</w:t>
            </w:r>
            <w:r w:rsidRPr="009D5888">
              <w:rPr>
                <w:rFonts w:eastAsiaTheme="minorEastAsia" w:hAnsi="Calibri"/>
                <w:b/>
                <w:iCs/>
                <w:kern w:val="24"/>
              </w:rPr>
              <w:t xml:space="preserve"> </w:t>
            </w:r>
          </w:p>
          <w:p w:rsidR="004828DD" w:rsidRPr="009D5888" w:rsidRDefault="004828DD" w:rsidP="009D5888">
            <w:pPr>
              <w:keepNext/>
              <w:spacing w:line="225" w:lineRule="auto"/>
              <w:ind w:left="360"/>
              <w:rPr>
                <w:rFonts w:eastAsiaTheme="minorEastAsia" w:hAnsi="Calibri"/>
                <w:iCs/>
                <w:kern w:val="24"/>
              </w:rPr>
            </w:pPr>
          </w:p>
        </w:tc>
      </w:tr>
      <w:tr w:rsidR="004828DD" w:rsidRPr="008D4AD9" w:rsidTr="00EB6700">
        <w:trPr>
          <w:trHeight w:val="300"/>
        </w:trPr>
        <w:tc>
          <w:tcPr>
            <w:tcW w:w="1075" w:type="dxa"/>
          </w:tcPr>
          <w:p w:rsidR="004828DD" w:rsidRPr="008D4AD9" w:rsidRDefault="004828DD" w:rsidP="00B33922">
            <w:pPr>
              <w:jc w:val="center"/>
              <w:rPr>
                <w:sz w:val="24"/>
                <w:szCs w:val="24"/>
              </w:rPr>
            </w:pPr>
            <w:r w:rsidRPr="008D4AD9">
              <w:rPr>
                <w:sz w:val="24"/>
                <w:szCs w:val="24"/>
              </w:rPr>
              <w:lastRenderedPageBreak/>
              <w:t>9</w:t>
            </w:r>
          </w:p>
        </w:tc>
        <w:tc>
          <w:tcPr>
            <w:tcW w:w="9630" w:type="dxa"/>
          </w:tcPr>
          <w:p w:rsidR="009D5888" w:rsidRPr="009D5888" w:rsidRDefault="009D5888" w:rsidP="009D5888">
            <w:pPr>
              <w:pStyle w:val="PargrafodaLista"/>
              <w:numPr>
                <w:ilvl w:val="0"/>
                <w:numId w:val="18"/>
              </w:numPr>
              <w:rPr>
                <w:rFonts w:hAnsi="Calibri"/>
                <w:kern w:val="24"/>
              </w:rPr>
            </w:pPr>
            <w:r w:rsidRPr="009D5888">
              <w:rPr>
                <w:rFonts w:eastAsiaTheme="minorEastAsia" w:hAnsi="Calibri"/>
                <w:b/>
                <w:kern w:val="24"/>
                <w:lang w:val="pt-PT"/>
              </w:rPr>
              <w:t>Apresentações de grupo</w:t>
            </w:r>
            <w:proofErr w:type="gramStart"/>
            <w:r w:rsidRPr="009D5888">
              <w:rPr>
                <w:rFonts w:eastAsiaTheme="minorEastAsia" w:hAnsi="Calibri"/>
                <w:b/>
                <w:kern w:val="24"/>
                <w:lang w:val="pt-PT"/>
              </w:rPr>
              <w:t xml:space="preserve">: </w:t>
            </w:r>
            <w:r w:rsidRPr="009D5888">
              <w:rPr>
                <w:rFonts w:eastAsiaTheme="minorEastAsia" w:hAnsi="Calibri"/>
                <w:b/>
                <w:kern w:val="24"/>
              </w:rPr>
              <w:t xml:space="preserve"> </w:t>
            </w:r>
            <w:r w:rsidRPr="009D5888">
              <w:rPr>
                <w:rFonts w:hAnsi="Calibri"/>
                <w:kern w:val="24"/>
                <w:lang w:val="pt-PT"/>
              </w:rPr>
              <w:t>No</w:t>
            </w:r>
            <w:proofErr w:type="gramEnd"/>
            <w:r w:rsidRPr="009D5888">
              <w:rPr>
                <w:rFonts w:hAnsi="Calibri"/>
                <w:kern w:val="24"/>
                <w:lang w:val="pt-PT"/>
              </w:rPr>
              <w:t xml:space="preserve"> final dos 30 minutos, peça a cada grupo que venha para a frente da sala.</w:t>
            </w:r>
            <w:r w:rsidRPr="009D5888">
              <w:rPr>
                <w:rFonts w:hAnsi="Calibri"/>
                <w:kern w:val="24"/>
              </w:rPr>
              <w:t xml:space="preserve"> </w:t>
            </w:r>
            <w:r w:rsidRPr="009D5888">
              <w:rPr>
                <w:rFonts w:hAnsi="Calibri"/>
                <w:kern w:val="24"/>
                <w:lang w:val="pt-PT"/>
              </w:rPr>
              <w:t>O grupo necessita de um porta-voz.</w:t>
            </w:r>
            <w:r w:rsidRPr="009D5888">
              <w:rPr>
                <w:rFonts w:hAnsi="Calibri"/>
                <w:kern w:val="24"/>
              </w:rPr>
              <w:t xml:space="preserve"> </w:t>
            </w:r>
            <w:r w:rsidRPr="009D5888">
              <w:rPr>
                <w:rFonts w:hAnsi="Calibri"/>
                <w:kern w:val="24"/>
                <w:lang w:val="pt-PT"/>
              </w:rPr>
              <w:t>Trarão as suas notas.</w:t>
            </w:r>
            <w:r w:rsidRPr="009D5888">
              <w:rPr>
                <w:rFonts w:hAnsi="Calibri"/>
                <w:kern w:val="24"/>
              </w:rPr>
              <w:t xml:space="preserve"> </w:t>
            </w:r>
            <w:r w:rsidRPr="009D5888">
              <w:rPr>
                <w:rFonts w:hAnsi="Calibri"/>
                <w:kern w:val="24"/>
                <w:lang w:val="pt-PT"/>
              </w:rPr>
              <w:t>Peça a um facilitador que tome notas no flipchart.</w:t>
            </w:r>
          </w:p>
          <w:p w:rsidR="009D5888" w:rsidRDefault="009D5888" w:rsidP="009D5888">
            <w:pPr>
              <w:pStyle w:val="PargrafodaLista"/>
              <w:numPr>
                <w:ilvl w:val="0"/>
                <w:numId w:val="18"/>
              </w:numPr>
              <w:rPr>
                <w:rFonts w:eastAsiaTheme="minorEastAsia" w:hAnsi="Calibri"/>
                <w:kern w:val="24"/>
              </w:rPr>
            </w:pPr>
            <w:r w:rsidRPr="009D5888">
              <w:rPr>
                <w:rFonts w:eastAsiaTheme="minorEastAsia" w:hAnsi="Calibri"/>
                <w:kern w:val="24"/>
                <w:lang w:val="pt-PT"/>
              </w:rPr>
              <w:t xml:space="preserve">O grupo lê cada procedimento prioritário, um de cada vez, juntamente com o seu objectivo e o seu </w:t>
            </w:r>
            <w:proofErr w:type="gramStart"/>
            <w:r w:rsidRPr="009D5888">
              <w:rPr>
                <w:rFonts w:eastAsiaTheme="minorEastAsia" w:hAnsi="Calibri"/>
                <w:kern w:val="24"/>
                <w:lang w:val="pt-PT"/>
              </w:rPr>
              <w:t>público-alvo.</w:t>
            </w:r>
            <w:r w:rsidRPr="009D5888">
              <w:rPr>
                <w:rFonts w:eastAsiaTheme="minorEastAsia" w:hAnsi="Calibri"/>
                <w:kern w:val="24"/>
              </w:rPr>
              <w:t xml:space="preserve"> </w:t>
            </w:r>
            <w:r>
              <w:rPr>
                <w:rFonts w:eastAsiaTheme="minorEastAsia" w:hAnsi="Calibri"/>
                <w:kern w:val="24"/>
              </w:rPr>
              <w:t xml:space="preserve"> </w:t>
            </w:r>
            <w:proofErr w:type="gramEnd"/>
            <w:r w:rsidRPr="009D5888">
              <w:rPr>
                <w:rFonts w:eastAsiaTheme="minorEastAsia" w:hAnsi="Calibri"/>
                <w:kern w:val="24"/>
                <w:lang w:val="pt-PT"/>
              </w:rPr>
              <w:t>Cada grupo terá apenas 5 minutos para apresentar os seus 5 procedimentos.</w:t>
            </w:r>
            <w:r w:rsidRPr="009D5888">
              <w:rPr>
                <w:rFonts w:eastAsiaTheme="minorEastAsia" w:hAnsi="Calibri"/>
                <w:kern w:val="24"/>
              </w:rPr>
              <w:t xml:space="preserve"> </w:t>
            </w:r>
            <w:r w:rsidRPr="009D5888">
              <w:rPr>
                <w:rFonts w:eastAsiaTheme="minorEastAsia" w:hAnsi="Calibri"/>
                <w:kern w:val="24"/>
                <w:lang w:val="pt-PT"/>
              </w:rPr>
              <w:t>Depois de lerem os cinco e de serem anotados no flipchart, conceder 2-3 minutos para perguntas.</w:t>
            </w:r>
            <w:r w:rsidRPr="009D5888">
              <w:rPr>
                <w:rFonts w:eastAsiaTheme="minorEastAsia" w:hAnsi="Calibri"/>
                <w:kern w:val="24"/>
              </w:rPr>
              <w:t xml:space="preserve"> </w:t>
            </w:r>
          </w:p>
          <w:p w:rsidR="004828DD" w:rsidRPr="009D5888" w:rsidRDefault="009D5888" w:rsidP="009D5888">
            <w:pPr>
              <w:pStyle w:val="PargrafodaLista"/>
              <w:numPr>
                <w:ilvl w:val="0"/>
                <w:numId w:val="18"/>
              </w:numPr>
              <w:rPr>
                <w:rFonts w:eastAsiaTheme="minorEastAsia" w:hAnsi="Calibri"/>
                <w:kern w:val="24"/>
              </w:rPr>
            </w:pPr>
            <w:r w:rsidRPr="009D5888">
              <w:rPr>
                <w:rFonts w:eastAsiaTheme="minorEastAsia" w:hAnsi="Calibri"/>
                <w:kern w:val="24"/>
                <w:lang w:val="pt-PT"/>
              </w:rPr>
              <w:t>Peça ao próximo grupo para apresentar.</w:t>
            </w:r>
          </w:p>
        </w:tc>
      </w:tr>
    </w:tbl>
    <w:p w:rsidR="007573F5" w:rsidRPr="008D4AD9" w:rsidRDefault="007573F5" w:rsidP="007573F5">
      <w:pPr>
        <w:jc w:val="both"/>
      </w:pPr>
    </w:p>
    <w:tbl>
      <w:tblPr>
        <w:tblStyle w:val="Tabelacomgrelha"/>
        <w:tblW w:w="0" w:type="auto"/>
        <w:tblLayout w:type="fixed"/>
        <w:tblLook w:val="04A0"/>
      </w:tblPr>
      <w:tblGrid>
        <w:gridCol w:w="1075"/>
        <w:gridCol w:w="9630"/>
      </w:tblGrid>
      <w:tr w:rsidR="008D4AD9" w:rsidRPr="008D4AD9" w:rsidTr="009D5888">
        <w:tc>
          <w:tcPr>
            <w:tcW w:w="10705" w:type="dxa"/>
            <w:gridSpan w:val="2"/>
          </w:tcPr>
          <w:p w:rsidR="004828DD" w:rsidRPr="009D5888" w:rsidRDefault="009D5888" w:rsidP="009D5888">
            <w:pPr>
              <w:rPr>
                <w:b/>
                <w:sz w:val="24"/>
                <w:szCs w:val="24"/>
              </w:rPr>
            </w:pPr>
            <w:r w:rsidRPr="009D5888">
              <w:rPr>
                <w:b/>
                <w:sz w:val="24"/>
                <w:szCs w:val="24"/>
                <w:lang w:val="pt-PT"/>
              </w:rPr>
              <w:t>[Adicionar a Hora do Dia]:</w:t>
            </w:r>
            <w:r w:rsidR="004828DD" w:rsidRPr="009D5888">
              <w:rPr>
                <w:b/>
                <w:sz w:val="24"/>
                <w:szCs w:val="24"/>
              </w:rPr>
              <w:t xml:space="preserve"> </w:t>
            </w:r>
            <w:r w:rsidRPr="009D5888">
              <w:rPr>
                <w:b/>
                <w:sz w:val="24"/>
                <w:szCs w:val="24"/>
                <w:lang w:val="pt-PT"/>
              </w:rPr>
              <w:t xml:space="preserve">PON de Saúde Pública no PDE, Parte 2 </w:t>
            </w:r>
            <w:r w:rsidRPr="009D5888">
              <w:rPr>
                <w:sz w:val="24"/>
                <w:szCs w:val="24"/>
                <w:lang w:val="pt-PT"/>
              </w:rPr>
              <w:t>[duração recomendada:</w:t>
            </w:r>
            <w:r w:rsidR="004828DD" w:rsidRPr="009D5888">
              <w:rPr>
                <w:sz w:val="24"/>
                <w:szCs w:val="24"/>
              </w:rPr>
              <w:t xml:space="preserve"> </w:t>
            </w:r>
            <w:r w:rsidRPr="009D5888">
              <w:rPr>
                <w:sz w:val="24"/>
                <w:szCs w:val="24"/>
                <w:lang w:val="pt-PT"/>
              </w:rPr>
              <w:t>100 minutos]</w:t>
            </w:r>
          </w:p>
          <w:p w:rsidR="004828DD" w:rsidRPr="009D5888" w:rsidRDefault="009D5888" w:rsidP="009D5888">
            <w:pPr>
              <w:rPr>
                <w:i/>
                <w:sz w:val="24"/>
                <w:szCs w:val="24"/>
              </w:rPr>
            </w:pPr>
            <w:r w:rsidRPr="009D5888">
              <w:rPr>
                <w:i/>
                <w:sz w:val="24"/>
                <w:szCs w:val="24"/>
                <w:lang w:val="pt-PT"/>
              </w:rPr>
              <w:t>Documentos associados:</w:t>
            </w:r>
          </w:p>
          <w:p w:rsidR="009D5888" w:rsidRPr="009D5888" w:rsidRDefault="009D5888" w:rsidP="009D5888">
            <w:pPr>
              <w:pStyle w:val="PargrafodaLista"/>
              <w:numPr>
                <w:ilvl w:val="0"/>
                <w:numId w:val="15"/>
              </w:numPr>
              <w:rPr>
                <w:i/>
              </w:rPr>
            </w:pPr>
            <w:r w:rsidRPr="009D5888">
              <w:rPr>
                <w:i/>
                <w:lang w:val="pt-PT"/>
              </w:rPr>
              <w:t>C48-Writing_SOPs (o conjunto de slides referenciado abaixo) (versão portuguesa)</w:t>
            </w:r>
          </w:p>
          <w:p w:rsidR="00D92606" w:rsidRPr="009D5888" w:rsidRDefault="009D5888" w:rsidP="009D5888">
            <w:pPr>
              <w:rPr>
                <w:i/>
                <w:sz w:val="24"/>
                <w:szCs w:val="24"/>
              </w:rPr>
            </w:pPr>
            <w:r w:rsidRPr="009D5888">
              <w:rPr>
                <w:i/>
                <w:sz w:val="24"/>
                <w:szCs w:val="24"/>
                <w:lang w:val="pt-PT"/>
              </w:rPr>
              <w:t>Facilitadores necessários</w:t>
            </w:r>
          </w:p>
          <w:p w:rsidR="009D5888" w:rsidRPr="009D5888" w:rsidRDefault="009D5888" w:rsidP="009D5888">
            <w:pPr>
              <w:pStyle w:val="PargrafodaLista"/>
              <w:numPr>
                <w:ilvl w:val="0"/>
                <w:numId w:val="15"/>
              </w:numPr>
              <w:rPr>
                <w:i/>
              </w:rPr>
            </w:pPr>
            <w:r w:rsidRPr="009D5888">
              <w:rPr>
                <w:i/>
                <w:lang w:val="pt-PT"/>
              </w:rPr>
              <w:t xml:space="preserve">1 Apresentador principal da sessão </w:t>
            </w:r>
          </w:p>
          <w:p w:rsidR="00D92606" w:rsidRPr="009D5888" w:rsidRDefault="009D5888" w:rsidP="009D5888">
            <w:pPr>
              <w:pStyle w:val="PargrafodaLista"/>
              <w:numPr>
                <w:ilvl w:val="0"/>
                <w:numId w:val="15"/>
              </w:numPr>
              <w:rPr>
                <w:i/>
              </w:rPr>
            </w:pPr>
            <w:r w:rsidRPr="009D5888">
              <w:rPr>
                <w:i/>
                <w:lang w:val="pt-PT"/>
              </w:rPr>
              <w:t xml:space="preserve">1 </w:t>
            </w:r>
            <w:proofErr w:type="gramStart"/>
            <w:r w:rsidRPr="009D5888">
              <w:rPr>
                <w:i/>
                <w:lang w:val="pt-PT"/>
              </w:rPr>
              <w:t>para</w:t>
            </w:r>
            <w:proofErr w:type="gramEnd"/>
            <w:r w:rsidRPr="009D5888">
              <w:rPr>
                <w:i/>
                <w:lang w:val="pt-PT"/>
              </w:rPr>
              <w:t xml:space="preserve"> cada grupo para a actividade de grupo</w:t>
            </w:r>
          </w:p>
        </w:tc>
      </w:tr>
      <w:tr w:rsidR="008D4AD9" w:rsidRPr="008D4AD9" w:rsidTr="009D5888">
        <w:trPr>
          <w:trHeight w:val="300"/>
        </w:trPr>
        <w:tc>
          <w:tcPr>
            <w:tcW w:w="1075" w:type="dxa"/>
          </w:tcPr>
          <w:p w:rsidR="004828DD" w:rsidRPr="009D5888" w:rsidRDefault="009D5888" w:rsidP="009D5888">
            <w:pPr>
              <w:jc w:val="center"/>
              <w:rPr>
                <w:sz w:val="24"/>
                <w:szCs w:val="24"/>
              </w:rPr>
            </w:pPr>
            <w:r w:rsidRPr="009D5888">
              <w:rPr>
                <w:sz w:val="24"/>
                <w:szCs w:val="24"/>
                <w:lang w:val="pt-PT"/>
              </w:rPr>
              <w:t>Slide #</w:t>
            </w:r>
          </w:p>
        </w:tc>
        <w:tc>
          <w:tcPr>
            <w:tcW w:w="9630" w:type="dxa"/>
          </w:tcPr>
          <w:p w:rsidR="004828DD" w:rsidRPr="008D4AD9" w:rsidRDefault="009D5888" w:rsidP="009D5888">
            <w:pPr>
              <w:jc w:val="center"/>
              <w:rPr>
                <w:sz w:val="24"/>
                <w:szCs w:val="24"/>
              </w:rPr>
            </w:pPr>
            <w:r w:rsidRPr="009D5888">
              <w:rPr>
                <w:sz w:val="24"/>
                <w:szCs w:val="24"/>
                <w:lang w:val="pt-PT"/>
              </w:rPr>
              <w:t>Instruções especiais/Notas para os facilitadores – seleccionar os slides</w:t>
            </w:r>
            <w:r w:rsidR="004828DD" w:rsidRPr="009D5888">
              <w:rPr>
                <w:sz w:val="24"/>
                <w:szCs w:val="24"/>
              </w:rPr>
              <w:t xml:space="preserve"> </w:t>
            </w:r>
          </w:p>
        </w:tc>
      </w:tr>
      <w:tr w:rsidR="008D4AD9" w:rsidRPr="008D4AD9" w:rsidTr="009D5888">
        <w:trPr>
          <w:trHeight w:val="300"/>
        </w:trPr>
        <w:tc>
          <w:tcPr>
            <w:tcW w:w="1075" w:type="dxa"/>
          </w:tcPr>
          <w:p w:rsidR="004828DD" w:rsidRPr="008D4AD9" w:rsidRDefault="004828DD" w:rsidP="00B33922">
            <w:pPr>
              <w:jc w:val="center"/>
              <w:rPr>
                <w:sz w:val="24"/>
                <w:szCs w:val="24"/>
              </w:rPr>
            </w:pPr>
            <w:r w:rsidRPr="008D4AD9">
              <w:rPr>
                <w:sz w:val="24"/>
                <w:szCs w:val="24"/>
              </w:rPr>
              <w:t>7</w:t>
            </w:r>
          </w:p>
        </w:tc>
        <w:tc>
          <w:tcPr>
            <w:tcW w:w="9630" w:type="dxa"/>
          </w:tcPr>
          <w:p w:rsidR="004828DD" w:rsidRPr="009D5888" w:rsidRDefault="009D5888" w:rsidP="009D5888">
            <w:pPr>
              <w:pStyle w:val="PargrafodaLista"/>
              <w:numPr>
                <w:ilvl w:val="0"/>
                <w:numId w:val="18"/>
              </w:numPr>
              <w:rPr>
                <w:rFonts w:eastAsiaTheme="minorEastAsia" w:hAnsi="Calibri"/>
                <w:kern w:val="24"/>
              </w:rPr>
            </w:pPr>
            <w:r w:rsidRPr="009D5888">
              <w:rPr>
                <w:rFonts w:eastAsiaTheme="minorEastAsia" w:hAnsi="Calibri"/>
                <w:kern w:val="24"/>
                <w:lang w:val="pt-PT"/>
              </w:rPr>
              <w:t>Concentre-se/Despende tempo extra neste slide e assinale as formas dos diamantes, que são passos de decisão.</w:t>
            </w:r>
            <w:r w:rsidRPr="009D5888">
              <w:rPr>
                <w:rFonts w:eastAsiaTheme="minorEastAsia" w:hAnsi="Calibri"/>
                <w:kern w:val="24"/>
              </w:rPr>
              <w:t xml:space="preserve"> </w:t>
            </w:r>
            <w:r w:rsidRPr="009D5888">
              <w:rPr>
                <w:rFonts w:eastAsiaTheme="minorEastAsia" w:hAnsi="Calibri"/>
                <w:kern w:val="24"/>
                <w:lang w:val="pt-PT"/>
              </w:rPr>
              <w:t>Mencionar que todas as respostas possíveis à pergunta (geralmente sim ou não) precisam de ser listadas, bem como as acções a empreender, dependendo das circunstâncias.</w:t>
            </w:r>
          </w:p>
        </w:tc>
      </w:tr>
      <w:tr w:rsidR="008D4AD9" w:rsidRPr="008D4AD9" w:rsidTr="009D5888">
        <w:trPr>
          <w:trHeight w:val="300"/>
        </w:trPr>
        <w:tc>
          <w:tcPr>
            <w:tcW w:w="1075" w:type="dxa"/>
          </w:tcPr>
          <w:p w:rsidR="004828DD" w:rsidRPr="008D4AD9" w:rsidRDefault="004828DD" w:rsidP="00B33922">
            <w:pPr>
              <w:jc w:val="center"/>
              <w:rPr>
                <w:sz w:val="24"/>
                <w:szCs w:val="24"/>
              </w:rPr>
            </w:pPr>
            <w:r w:rsidRPr="008D4AD9">
              <w:rPr>
                <w:sz w:val="24"/>
                <w:szCs w:val="24"/>
              </w:rPr>
              <w:t>13</w:t>
            </w:r>
          </w:p>
        </w:tc>
        <w:tc>
          <w:tcPr>
            <w:tcW w:w="9630" w:type="dxa"/>
          </w:tcPr>
          <w:p w:rsidR="009D5888" w:rsidRDefault="009D5888" w:rsidP="009D5888">
            <w:pPr>
              <w:pStyle w:val="PargrafodaLista"/>
              <w:numPr>
                <w:ilvl w:val="0"/>
                <w:numId w:val="18"/>
              </w:numPr>
              <w:rPr>
                <w:rFonts w:eastAsiaTheme="minorEastAsia" w:hAnsi="Calibri"/>
                <w:kern w:val="24"/>
              </w:rPr>
            </w:pPr>
            <w:r w:rsidRPr="009D5888">
              <w:rPr>
                <w:rFonts w:eastAsiaTheme="minorEastAsia" w:hAnsi="Calibri"/>
                <w:b/>
                <w:bCs/>
                <w:kern w:val="24"/>
                <w:lang w:val="pt-PT"/>
              </w:rPr>
              <w:t>Actividade de grupo:</w:t>
            </w:r>
            <w:r w:rsidRPr="009D5888">
              <w:rPr>
                <w:rFonts w:eastAsiaTheme="minorEastAsia" w:hAnsi="Calibri"/>
                <w:b/>
                <w:bCs/>
                <w:kern w:val="24"/>
              </w:rPr>
              <w:t xml:space="preserve"> </w:t>
            </w:r>
            <w:r w:rsidRPr="009D5888">
              <w:rPr>
                <w:rFonts w:eastAsiaTheme="minorEastAsia" w:hAnsi="Calibri"/>
                <w:kern w:val="24"/>
                <w:lang w:val="pt-PT"/>
              </w:rPr>
              <w:t>Peça ao facilitador para dividir os participantes em três grupos.</w:t>
            </w:r>
            <w:r w:rsidRPr="009D5888">
              <w:rPr>
                <w:rFonts w:eastAsiaTheme="minorEastAsia" w:hAnsi="Calibri"/>
                <w:kern w:val="24"/>
              </w:rPr>
              <w:t xml:space="preserve"> </w:t>
            </w:r>
            <w:r w:rsidRPr="009D5888">
              <w:rPr>
                <w:rFonts w:eastAsiaTheme="minorEastAsia" w:hAnsi="Calibri"/>
                <w:kern w:val="24"/>
                <w:lang w:val="pt-PT"/>
              </w:rPr>
              <w:t>Diga-lhes para pegarem nos 5 procedimentos prioritários que desenvolveram no início do dia e escolherem aquele que sentem que compreendem melhor.</w:t>
            </w:r>
            <w:r w:rsidRPr="009D5888">
              <w:rPr>
                <w:rFonts w:eastAsiaTheme="minorEastAsia" w:hAnsi="Calibri"/>
                <w:kern w:val="24"/>
              </w:rPr>
              <w:t xml:space="preserve"> </w:t>
            </w:r>
          </w:p>
          <w:p w:rsidR="009D5888" w:rsidRDefault="009D5888" w:rsidP="009D5888">
            <w:pPr>
              <w:pStyle w:val="PargrafodaLista"/>
              <w:numPr>
                <w:ilvl w:val="0"/>
                <w:numId w:val="18"/>
              </w:numPr>
              <w:rPr>
                <w:rFonts w:eastAsiaTheme="minorEastAsia" w:hAnsi="Calibri"/>
                <w:kern w:val="24"/>
              </w:rPr>
            </w:pPr>
            <w:r w:rsidRPr="009D5888">
              <w:rPr>
                <w:rFonts w:eastAsiaTheme="minorEastAsia" w:hAnsi="Calibri"/>
                <w:kern w:val="24"/>
                <w:lang w:val="pt-PT"/>
              </w:rPr>
              <w:t>A partir desse procedimento, explicar que já desenvolveram o nome, o objectivo e o público-alvo do seu PON.</w:t>
            </w:r>
            <w:r w:rsidRPr="009D5888">
              <w:rPr>
                <w:rFonts w:eastAsiaTheme="minorEastAsia" w:hAnsi="Calibri"/>
                <w:kern w:val="24"/>
              </w:rPr>
              <w:t xml:space="preserve"> </w:t>
            </w:r>
            <w:r w:rsidRPr="009D5888">
              <w:rPr>
                <w:rFonts w:eastAsiaTheme="minorEastAsia" w:hAnsi="Calibri"/>
                <w:kern w:val="24"/>
                <w:lang w:val="pt-PT"/>
              </w:rPr>
              <w:t>Pedimos-lhes agora que desenvolvam o conteúdo - os passos.</w:t>
            </w:r>
            <w:r w:rsidRPr="009D5888">
              <w:rPr>
                <w:rFonts w:eastAsiaTheme="minorEastAsia" w:hAnsi="Calibri"/>
                <w:kern w:val="24"/>
              </w:rPr>
              <w:t xml:space="preserve"> </w:t>
            </w:r>
            <w:r w:rsidRPr="009D5888">
              <w:rPr>
                <w:rFonts w:eastAsiaTheme="minorEastAsia" w:hAnsi="Calibri"/>
                <w:kern w:val="24"/>
                <w:lang w:val="pt-PT"/>
              </w:rPr>
              <w:t>Peça-lhes para pensarem em cada um dos passos que se tem de executar para este procedimento, mesmo os passos de tomada de decisão e as acções que se tem de executar antes de iniciar o procedimento.</w:t>
            </w:r>
            <w:r w:rsidRPr="009D5888">
              <w:rPr>
                <w:rFonts w:eastAsiaTheme="minorEastAsia" w:hAnsi="Calibri"/>
                <w:kern w:val="24"/>
              </w:rPr>
              <w:t xml:space="preserve"> </w:t>
            </w:r>
            <w:r w:rsidRPr="009D5888">
              <w:rPr>
                <w:rFonts w:eastAsiaTheme="minorEastAsia" w:hAnsi="Calibri"/>
                <w:kern w:val="24"/>
                <w:lang w:val="pt-PT"/>
              </w:rPr>
              <w:t>Diga-lhes que podem escolher em qual dos formatos acima colocar o seu PON, mas que escolham aquele em que podem explicar melhor.</w:t>
            </w:r>
            <w:r w:rsidRPr="009D5888">
              <w:rPr>
                <w:rFonts w:eastAsiaTheme="minorEastAsia" w:hAnsi="Calibri"/>
                <w:kern w:val="24"/>
              </w:rPr>
              <w:t xml:space="preserve"> </w:t>
            </w:r>
          </w:p>
          <w:p w:rsidR="009D5888" w:rsidRPr="009D5888" w:rsidRDefault="009D5888" w:rsidP="009D5888">
            <w:pPr>
              <w:pStyle w:val="PargrafodaLista"/>
              <w:numPr>
                <w:ilvl w:val="0"/>
                <w:numId w:val="18"/>
              </w:numPr>
              <w:rPr>
                <w:rFonts w:eastAsiaTheme="minorEastAsia" w:hAnsi="Calibri"/>
                <w:kern w:val="24"/>
              </w:rPr>
            </w:pPr>
            <w:r w:rsidRPr="009D5888">
              <w:rPr>
                <w:rFonts w:eastAsiaTheme="minorEastAsia" w:hAnsi="Calibri"/>
                <w:kern w:val="24"/>
                <w:lang w:val="pt-PT"/>
              </w:rPr>
              <w:t>Utilizar 30 minutos para esta actividade.</w:t>
            </w:r>
            <w:r w:rsidRPr="009D5888">
              <w:rPr>
                <w:rFonts w:eastAsiaTheme="minorEastAsia" w:hAnsi="Calibri"/>
                <w:kern w:val="24"/>
              </w:rPr>
              <w:t xml:space="preserve"> </w:t>
            </w:r>
            <w:r w:rsidRPr="009D5888">
              <w:rPr>
                <w:rFonts w:eastAsiaTheme="minorEastAsia" w:hAnsi="Calibri"/>
                <w:kern w:val="24"/>
                <w:lang w:val="pt-PT"/>
              </w:rPr>
              <w:t>Os facilitadores circularão pelos grupos para ver o seu desempenho e para os manter na direcção certa.</w:t>
            </w:r>
            <w:r w:rsidRPr="009D5888">
              <w:rPr>
                <w:rFonts w:eastAsiaTheme="minorEastAsia" w:hAnsi="Calibri"/>
                <w:kern w:val="24"/>
              </w:rPr>
              <w:t xml:space="preserve"> </w:t>
            </w:r>
            <w:r w:rsidRPr="009D5888">
              <w:rPr>
                <w:rFonts w:eastAsiaTheme="minorEastAsia" w:hAnsi="Calibri"/>
                <w:kern w:val="24"/>
                <w:lang w:val="pt-PT"/>
              </w:rPr>
              <w:t>Por favor, sinta-se à vontade para lhes colocar quaisquer questões.</w:t>
            </w:r>
            <w:r w:rsidRPr="009D5888">
              <w:rPr>
                <w:rFonts w:eastAsiaTheme="minorEastAsia" w:hAnsi="Calibri"/>
                <w:kern w:val="24"/>
              </w:rPr>
              <w:t xml:space="preserve"> </w:t>
            </w:r>
            <w:r w:rsidRPr="009D5888">
              <w:rPr>
                <w:rFonts w:eastAsiaTheme="minorEastAsia" w:hAnsi="Calibri"/>
                <w:kern w:val="24"/>
                <w:lang w:val="pt-PT"/>
              </w:rPr>
              <w:t>Quando se passarem os 30 minutos, deverá estar preparado para apresentar sobre o seu procedimento.</w:t>
            </w:r>
          </w:p>
          <w:p w:rsidR="004828DD" w:rsidRPr="009D5888" w:rsidRDefault="004828DD" w:rsidP="009D5888">
            <w:pPr>
              <w:keepNext/>
              <w:spacing w:line="225" w:lineRule="auto"/>
              <w:ind w:left="360"/>
              <w:rPr>
                <w:rFonts w:eastAsiaTheme="minorEastAsia" w:hAnsi="Calibri"/>
                <w:kern w:val="24"/>
              </w:rPr>
            </w:pPr>
          </w:p>
        </w:tc>
      </w:tr>
      <w:tr w:rsidR="004828DD" w:rsidRPr="008D4AD9" w:rsidTr="009D5888">
        <w:trPr>
          <w:trHeight w:val="300"/>
        </w:trPr>
        <w:tc>
          <w:tcPr>
            <w:tcW w:w="1075" w:type="dxa"/>
          </w:tcPr>
          <w:p w:rsidR="004828DD" w:rsidRPr="008D4AD9" w:rsidRDefault="004828DD" w:rsidP="00B33922">
            <w:pPr>
              <w:jc w:val="center"/>
              <w:rPr>
                <w:sz w:val="24"/>
                <w:szCs w:val="24"/>
              </w:rPr>
            </w:pPr>
            <w:r w:rsidRPr="008D4AD9">
              <w:rPr>
                <w:sz w:val="24"/>
                <w:szCs w:val="24"/>
              </w:rPr>
              <w:lastRenderedPageBreak/>
              <w:t>14</w:t>
            </w:r>
          </w:p>
        </w:tc>
        <w:tc>
          <w:tcPr>
            <w:tcW w:w="9630" w:type="dxa"/>
          </w:tcPr>
          <w:p w:rsidR="009D5888" w:rsidRDefault="009D5888" w:rsidP="009D5888">
            <w:pPr>
              <w:pStyle w:val="PargrafodaLista"/>
              <w:numPr>
                <w:ilvl w:val="0"/>
                <w:numId w:val="18"/>
              </w:numPr>
              <w:rPr>
                <w:rFonts w:eastAsiaTheme="minorEastAsia" w:hAnsi="Calibri"/>
                <w:bCs/>
                <w:kern w:val="24"/>
              </w:rPr>
            </w:pPr>
            <w:r w:rsidRPr="009D5888">
              <w:rPr>
                <w:rFonts w:eastAsiaTheme="minorEastAsia" w:hAnsi="Calibri"/>
                <w:b/>
                <w:bCs/>
                <w:kern w:val="24"/>
                <w:lang w:val="pt-PT"/>
              </w:rPr>
              <w:t>Apresentações de grupo</w:t>
            </w:r>
            <w:proofErr w:type="gramStart"/>
            <w:r w:rsidRPr="009D5888">
              <w:rPr>
                <w:rFonts w:eastAsiaTheme="minorEastAsia" w:hAnsi="Calibri"/>
                <w:b/>
                <w:bCs/>
                <w:kern w:val="24"/>
                <w:lang w:val="pt-PT"/>
              </w:rPr>
              <w:t xml:space="preserve">: </w:t>
            </w:r>
            <w:r w:rsidRPr="009D5888">
              <w:rPr>
                <w:rFonts w:eastAsiaTheme="minorEastAsia" w:hAnsi="Calibri"/>
                <w:bCs/>
                <w:kern w:val="24"/>
              </w:rPr>
              <w:t xml:space="preserve"> </w:t>
            </w:r>
            <w:r w:rsidRPr="009D5888">
              <w:rPr>
                <w:rFonts w:eastAsiaTheme="minorEastAsia" w:hAnsi="Calibri"/>
                <w:bCs/>
                <w:kern w:val="24"/>
                <w:lang w:val="pt-PT"/>
              </w:rPr>
              <w:t>No</w:t>
            </w:r>
            <w:proofErr w:type="gramEnd"/>
            <w:r w:rsidRPr="009D5888">
              <w:rPr>
                <w:rFonts w:eastAsiaTheme="minorEastAsia" w:hAnsi="Calibri"/>
                <w:bCs/>
                <w:kern w:val="24"/>
                <w:lang w:val="pt-PT"/>
              </w:rPr>
              <w:t xml:space="preserve"> final dos 30 minutos, peça a cada grupo que venha para a frente da sala.</w:t>
            </w:r>
            <w:r w:rsidRPr="009D5888">
              <w:rPr>
                <w:rFonts w:eastAsiaTheme="minorEastAsia" w:hAnsi="Calibri"/>
                <w:bCs/>
                <w:kern w:val="24"/>
              </w:rPr>
              <w:t xml:space="preserve"> </w:t>
            </w:r>
            <w:r w:rsidRPr="009D5888">
              <w:rPr>
                <w:rFonts w:eastAsiaTheme="minorEastAsia" w:hAnsi="Calibri"/>
                <w:bCs/>
                <w:kern w:val="24"/>
                <w:lang w:val="pt-PT"/>
              </w:rPr>
              <w:t>O grupo necessita de um porta-voz.</w:t>
            </w:r>
            <w:r w:rsidRPr="009D5888">
              <w:rPr>
                <w:rFonts w:eastAsiaTheme="minorEastAsia" w:hAnsi="Calibri"/>
                <w:bCs/>
                <w:kern w:val="24"/>
              </w:rPr>
              <w:t xml:space="preserve"> </w:t>
            </w:r>
            <w:r w:rsidRPr="009D5888">
              <w:rPr>
                <w:rFonts w:eastAsiaTheme="minorEastAsia" w:hAnsi="Calibri"/>
                <w:bCs/>
                <w:kern w:val="24"/>
                <w:lang w:val="pt-PT"/>
              </w:rPr>
              <w:t>Trarão as suas notas.</w:t>
            </w:r>
            <w:r w:rsidRPr="009D5888">
              <w:rPr>
                <w:rFonts w:eastAsiaTheme="minorEastAsia" w:hAnsi="Calibri"/>
                <w:bCs/>
                <w:kern w:val="24"/>
              </w:rPr>
              <w:t xml:space="preserve"> </w:t>
            </w:r>
            <w:r w:rsidRPr="009D5888">
              <w:rPr>
                <w:rFonts w:eastAsiaTheme="minorEastAsia" w:hAnsi="Calibri"/>
                <w:bCs/>
                <w:kern w:val="24"/>
                <w:lang w:val="pt-PT"/>
              </w:rPr>
              <w:t>Diga aos grupos que podem apresentar oralmente, anotar ou desenhar os seus resultados no flipchart, mas precisam de se concentrar mais em cada passo que escolheram escrever, bem como no formato que escolheram para apresentar os seus PON.</w:t>
            </w:r>
            <w:r w:rsidRPr="009D5888">
              <w:rPr>
                <w:rFonts w:eastAsiaTheme="minorEastAsia" w:hAnsi="Calibri"/>
                <w:bCs/>
                <w:kern w:val="24"/>
              </w:rPr>
              <w:t xml:space="preserve"> </w:t>
            </w:r>
          </w:p>
          <w:p w:rsidR="004828DD" w:rsidRPr="009D5888" w:rsidRDefault="009D5888" w:rsidP="009D5888">
            <w:pPr>
              <w:pStyle w:val="PargrafodaLista"/>
              <w:numPr>
                <w:ilvl w:val="0"/>
                <w:numId w:val="18"/>
              </w:numPr>
              <w:rPr>
                <w:rFonts w:eastAsiaTheme="minorEastAsia" w:hAnsi="Calibri"/>
                <w:bCs/>
                <w:kern w:val="24"/>
              </w:rPr>
            </w:pPr>
            <w:r w:rsidRPr="009D5888">
              <w:rPr>
                <w:rFonts w:eastAsiaTheme="minorEastAsia" w:hAnsi="Calibri"/>
                <w:bCs/>
                <w:kern w:val="24"/>
                <w:lang w:val="pt-PT"/>
              </w:rPr>
              <w:t>Pedir ao próximo grupo para apresentar até que todos os grupos tenham tido a oportunidade de apresentar.</w:t>
            </w:r>
            <w:r w:rsidRPr="009D5888">
              <w:rPr>
                <w:rFonts w:eastAsiaTheme="minorEastAsia" w:hAnsi="Calibri"/>
                <w:bCs/>
                <w:kern w:val="24"/>
              </w:rPr>
              <w:t xml:space="preserve"> </w:t>
            </w:r>
            <w:r w:rsidRPr="009D5888">
              <w:rPr>
                <w:rFonts w:eastAsiaTheme="minorEastAsia" w:hAnsi="Calibri"/>
                <w:bCs/>
                <w:kern w:val="24"/>
                <w:lang w:val="pt-PT"/>
              </w:rPr>
              <w:t>Lembrete: cada grupo tem apenas 10 minutos para apresentar.</w:t>
            </w:r>
          </w:p>
        </w:tc>
      </w:tr>
    </w:tbl>
    <w:p w:rsidR="00785ED7" w:rsidRPr="008D4AD9" w:rsidRDefault="00785ED7" w:rsidP="007573F5">
      <w:pPr>
        <w:jc w:val="both"/>
      </w:pPr>
    </w:p>
    <w:tbl>
      <w:tblPr>
        <w:tblStyle w:val="Tabelacomgrelha"/>
        <w:tblW w:w="0" w:type="auto"/>
        <w:tblLayout w:type="fixed"/>
        <w:tblLook w:val="04A0"/>
      </w:tblPr>
      <w:tblGrid>
        <w:gridCol w:w="1075"/>
        <w:gridCol w:w="9630"/>
      </w:tblGrid>
      <w:tr w:rsidR="008D4AD9" w:rsidRPr="008D4AD9" w:rsidTr="009D5888">
        <w:tc>
          <w:tcPr>
            <w:tcW w:w="10705" w:type="dxa"/>
            <w:gridSpan w:val="2"/>
          </w:tcPr>
          <w:p w:rsidR="00C90F37" w:rsidRPr="009D5888" w:rsidRDefault="009D5888" w:rsidP="009D5888">
            <w:pPr>
              <w:rPr>
                <w:b/>
                <w:sz w:val="24"/>
                <w:szCs w:val="24"/>
              </w:rPr>
            </w:pPr>
            <w:r w:rsidRPr="009D5888">
              <w:rPr>
                <w:b/>
                <w:sz w:val="24"/>
                <w:szCs w:val="24"/>
                <w:lang w:val="pt-PT"/>
              </w:rPr>
              <w:t>[Adicionar a Hora do Dia]:</w:t>
            </w:r>
            <w:r w:rsidR="00C90F37" w:rsidRPr="009D5888">
              <w:rPr>
                <w:b/>
                <w:sz w:val="24"/>
                <w:szCs w:val="24"/>
              </w:rPr>
              <w:t xml:space="preserve"> </w:t>
            </w:r>
            <w:r w:rsidRPr="009D5888">
              <w:rPr>
                <w:b/>
                <w:sz w:val="24"/>
                <w:szCs w:val="24"/>
                <w:lang w:val="pt-PT"/>
              </w:rPr>
              <w:t xml:space="preserve">Constituir uma equipa central de planeamento no PDE </w:t>
            </w:r>
            <w:r w:rsidRPr="009D5888">
              <w:rPr>
                <w:sz w:val="24"/>
                <w:szCs w:val="24"/>
                <w:lang w:val="pt-PT"/>
              </w:rPr>
              <w:t>[duração recomendada:</w:t>
            </w:r>
            <w:r w:rsidR="00C90F37" w:rsidRPr="009D5888">
              <w:rPr>
                <w:sz w:val="24"/>
                <w:szCs w:val="24"/>
              </w:rPr>
              <w:t xml:space="preserve"> </w:t>
            </w:r>
            <w:r w:rsidRPr="009D5888">
              <w:rPr>
                <w:sz w:val="24"/>
                <w:szCs w:val="24"/>
                <w:lang w:val="pt-PT"/>
              </w:rPr>
              <w:t>60 minutos]</w:t>
            </w:r>
          </w:p>
          <w:p w:rsidR="00C90F37" w:rsidRPr="009D5888" w:rsidRDefault="009D5888" w:rsidP="009D5888">
            <w:pPr>
              <w:rPr>
                <w:i/>
                <w:sz w:val="24"/>
                <w:szCs w:val="24"/>
              </w:rPr>
            </w:pPr>
            <w:r w:rsidRPr="009D5888">
              <w:rPr>
                <w:i/>
                <w:sz w:val="24"/>
                <w:szCs w:val="24"/>
                <w:lang w:val="pt-PT"/>
              </w:rPr>
              <w:t>Documentos associados:</w:t>
            </w:r>
          </w:p>
          <w:p w:rsidR="009D5888" w:rsidRPr="009D5888" w:rsidRDefault="009D5888" w:rsidP="009D5888">
            <w:pPr>
              <w:pStyle w:val="PargrafodaLista"/>
              <w:numPr>
                <w:ilvl w:val="0"/>
                <w:numId w:val="15"/>
              </w:numPr>
              <w:rPr>
                <w:i/>
              </w:rPr>
            </w:pPr>
            <w:r w:rsidRPr="009D5888">
              <w:rPr>
                <w:i/>
                <w:lang w:val="pt-PT"/>
              </w:rPr>
              <w:t>C49-Core_Planning_Teams (o conjunto de slides referenciado abaixo) (versão portuguesa)</w:t>
            </w:r>
          </w:p>
          <w:p w:rsidR="009D5888" w:rsidRDefault="009D5888" w:rsidP="009D5888">
            <w:pPr>
              <w:pStyle w:val="PargrafodaLista"/>
              <w:numPr>
                <w:ilvl w:val="0"/>
                <w:numId w:val="15"/>
              </w:numPr>
              <w:rPr>
                <w:i/>
              </w:rPr>
            </w:pPr>
            <w:r w:rsidRPr="009D5888">
              <w:rPr>
                <w:i/>
                <w:lang w:val="pt-PT"/>
              </w:rPr>
              <w:t>C50-Core_Planning_Team_Job_Aid (versão portuguesa)</w:t>
            </w:r>
            <w:r w:rsidRPr="009D5888">
              <w:rPr>
                <w:i/>
              </w:rPr>
              <w:t xml:space="preserve"> </w:t>
            </w:r>
          </w:p>
          <w:p w:rsidR="00D92606" w:rsidRPr="009D5888" w:rsidRDefault="009D5888" w:rsidP="009D5888">
            <w:pPr>
              <w:rPr>
                <w:i/>
                <w:sz w:val="24"/>
                <w:szCs w:val="24"/>
              </w:rPr>
            </w:pPr>
            <w:r w:rsidRPr="009D5888">
              <w:rPr>
                <w:i/>
                <w:sz w:val="24"/>
                <w:szCs w:val="24"/>
                <w:lang w:val="pt-PT"/>
              </w:rPr>
              <w:t>Facilitadores necessários</w:t>
            </w:r>
          </w:p>
          <w:p w:rsidR="00D92606" w:rsidRPr="009D5888" w:rsidRDefault="009D5888" w:rsidP="009D5888">
            <w:pPr>
              <w:pStyle w:val="PargrafodaLista"/>
              <w:numPr>
                <w:ilvl w:val="0"/>
                <w:numId w:val="15"/>
              </w:numPr>
              <w:rPr>
                <w:i/>
              </w:rPr>
            </w:pPr>
            <w:r w:rsidRPr="009D5888">
              <w:rPr>
                <w:i/>
                <w:lang w:val="pt-PT"/>
              </w:rPr>
              <w:t xml:space="preserve">1 Apresentador principal da sessão </w:t>
            </w:r>
          </w:p>
        </w:tc>
      </w:tr>
      <w:tr w:rsidR="008D4AD9" w:rsidRPr="008D4AD9" w:rsidTr="009D5888">
        <w:trPr>
          <w:trHeight w:val="300"/>
        </w:trPr>
        <w:tc>
          <w:tcPr>
            <w:tcW w:w="1075" w:type="dxa"/>
          </w:tcPr>
          <w:p w:rsidR="00C90F37" w:rsidRPr="009D5888" w:rsidRDefault="009D5888" w:rsidP="009D5888">
            <w:pPr>
              <w:jc w:val="center"/>
              <w:rPr>
                <w:sz w:val="24"/>
                <w:szCs w:val="24"/>
              </w:rPr>
            </w:pPr>
            <w:r w:rsidRPr="009D5888">
              <w:rPr>
                <w:sz w:val="24"/>
                <w:szCs w:val="24"/>
                <w:lang w:val="pt-PT"/>
              </w:rPr>
              <w:t>Slide #</w:t>
            </w:r>
          </w:p>
        </w:tc>
        <w:tc>
          <w:tcPr>
            <w:tcW w:w="9630" w:type="dxa"/>
          </w:tcPr>
          <w:p w:rsidR="00C90F37" w:rsidRPr="008D4AD9" w:rsidRDefault="009D5888" w:rsidP="009D5888">
            <w:pPr>
              <w:jc w:val="center"/>
              <w:rPr>
                <w:sz w:val="24"/>
                <w:szCs w:val="24"/>
              </w:rPr>
            </w:pPr>
            <w:r w:rsidRPr="009D5888">
              <w:rPr>
                <w:sz w:val="24"/>
                <w:szCs w:val="24"/>
                <w:lang w:val="pt-PT"/>
              </w:rPr>
              <w:t>Instruções especiais/Notas para os facilitadores – seleccionar os slides</w:t>
            </w:r>
            <w:r w:rsidR="00C90F37" w:rsidRPr="009D5888">
              <w:rPr>
                <w:sz w:val="24"/>
                <w:szCs w:val="24"/>
              </w:rPr>
              <w:t xml:space="preserve"> </w:t>
            </w:r>
          </w:p>
        </w:tc>
      </w:tr>
      <w:tr w:rsidR="008D4AD9" w:rsidRPr="008D4AD9" w:rsidTr="009D5888">
        <w:trPr>
          <w:trHeight w:val="300"/>
        </w:trPr>
        <w:tc>
          <w:tcPr>
            <w:tcW w:w="1075" w:type="dxa"/>
          </w:tcPr>
          <w:p w:rsidR="00C90F37" w:rsidRPr="008D4AD9" w:rsidRDefault="00C90F37" w:rsidP="00B33922">
            <w:pPr>
              <w:jc w:val="center"/>
              <w:rPr>
                <w:sz w:val="24"/>
                <w:szCs w:val="24"/>
              </w:rPr>
            </w:pPr>
            <w:r w:rsidRPr="008D4AD9">
              <w:rPr>
                <w:sz w:val="24"/>
                <w:szCs w:val="24"/>
              </w:rPr>
              <w:t>3</w:t>
            </w:r>
          </w:p>
        </w:tc>
        <w:tc>
          <w:tcPr>
            <w:tcW w:w="9630" w:type="dxa"/>
          </w:tcPr>
          <w:p w:rsidR="00C90F37" w:rsidRPr="009D5888" w:rsidRDefault="009D5888" w:rsidP="009D5888">
            <w:pPr>
              <w:pStyle w:val="PargrafodaLista"/>
              <w:numPr>
                <w:ilvl w:val="0"/>
                <w:numId w:val="18"/>
              </w:numPr>
              <w:rPr>
                <w:rFonts w:eastAsiaTheme="minorEastAsia" w:hAnsi="Calibri"/>
                <w:b/>
                <w:kern w:val="24"/>
              </w:rPr>
            </w:pPr>
            <w:r w:rsidRPr="009D5888">
              <w:rPr>
                <w:rFonts w:eastAsiaTheme="minorEastAsia" w:hAnsi="Calibri"/>
                <w:b/>
                <w:kern w:val="24"/>
                <w:lang w:val="pt-PT"/>
              </w:rPr>
              <w:t>Ferramenta de trabalho:</w:t>
            </w:r>
            <w:r w:rsidRPr="009D5888">
              <w:rPr>
                <w:rFonts w:eastAsiaTheme="minorEastAsia" w:hAnsi="Calibri"/>
                <w:b/>
                <w:kern w:val="24"/>
              </w:rPr>
              <w:t xml:space="preserve"> </w:t>
            </w:r>
            <w:r w:rsidRPr="009D5888">
              <w:rPr>
                <w:rFonts w:eastAsiaTheme="minorEastAsia" w:hAnsi="Calibri"/>
                <w:kern w:val="24"/>
                <w:lang w:val="pt-PT"/>
              </w:rPr>
              <w:t>Pedir aos participantes para utilizarem a ferramenta de trabalho relativa a esta actividade, “</w:t>
            </w:r>
            <w:r w:rsidRPr="009D5888">
              <w:rPr>
                <w:rFonts w:eastAsiaTheme="minorEastAsia" w:hAnsi="Calibri"/>
                <w:i/>
                <w:kern w:val="24"/>
                <w:lang w:val="pt-PT"/>
              </w:rPr>
              <w:t xml:space="preserve">C50-Core_Planning_Team_Job_Aid.” </w:t>
            </w:r>
            <w:r w:rsidRPr="009D5888">
              <w:rPr>
                <w:i/>
                <w:lang w:val="pt-PT"/>
              </w:rPr>
              <w:lastRenderedPageBreak/>
              <w:t>(versão portuguesa)</w:t>
            </w:r>
          </w:p>
        </w:tc>
      </w:tr>
      <w:tr w:rsidR="00C90F37" w:rsidRPr="008D4AD9" w:rsidTr="00EC1DE8">
        <w:trPr>
          <w:trHeight w:val="300"/>
        </w:trPr>
        <w:tc>
          <w:tcPr>
            <w:tcW w:w="1075" w:type="dxa"/>
          </w:tcPr>
          <w:p w:rsidR="00C90F37" w:rsidRPr="008D4AD9" w:rsidRDefault="00C90F37" w:rsidP="00B33922">
            <w:pPr>
              <w:jc w:val="center"/>
              <w:rPr>
                <w:sz w:val="24"/>
                <w:szCs w:val="24"/>
              </w:rPr>
            </w:pPr>
            <w:r w:rsidRPr="008D4AD9">
              <w:rPr>
                <w:sz w:val="24"/>
                <w:szCs w:val="24"/>
              </w:rPr>
              <w:lastRenderedPageBreak/>
              <w:t>7</w:t>
            </w:r>
          </w:p>
        </w:tc>
        <w:tc>
          <w:tcPr>
            <w:tcW w:w="9630" w:type="dxa"/>
          </w:tcPr>
          <w:p w:rsidR="009D5888" w:rsidRPr="009D5888" w:rsidRDefault="009D5888" w:rsidP="009D5888">
            <w:pPr>
              <w:pStyle w:val="PargrafodaLista"/>
              <w:numPr>
                <w:ilvl w:val="0"/>
                <w:numId w:val="18"/>
              </w:numPr>
              <w:rPr>
                <w:rFonts w:eastAsiaTheme="minorEastAsia" w:hAnsi="Calibri"/>
                <w:kern w:val="24"/>
              </w:rPr>
            </w:pPr>
            <w:r w:rsidRPr="009D5888">
              <w:rPr>
                <w:rFonts w:eastAsiaTheme="minorEastAsia" w:hAnsi="Calibri"/>
                <w:b/>
                <w:bCs/>
                <w:kern w:val="24"/>
                <w:lang w:val="pt-PT"/>
              </w:rPr>
              <w:t>Apresentações individuais opcionais (não classificadas):</w:t>
            </w:r>
            <w:r w:rsidRPr="009D5888">
              <w:rPr>
                <w:rFonts w:eastAsiaTheme="minorEastAsia" w:hAnsi="Calibri"/>
                <w:b/>
                <w:bCs/>
                <w:kern w:val="24"/>
              </w:rPr>
              <w:t xml:space="preserve"> </w:t>
            </w:r>
            <w:r w:rsidRPr="009D5888">
              <w:rPr>
                <w:rFonts w:eastAsiaTheme="minorEastAsia" w:hAnsi="Calibri"/>
                <w:kern w:val="24"/>
                <w:lang w:val="pt-PT"/>
              </w:rPr>
              <w:t>Diga ao grupo que esta é uma oportunidade de circular pela sala e pedir aos indivíduos que são de PDE que constituíram tais equipas que partilhem as suas histórias.</w:t>
            </w:r>
            <w:r w:rsidRPr="009D5888">
              <w:rPr>
                <w:rFonts w:eastAsiaTheme="minorEastAsia" w:hAnsi="Calibri"/>
                <w:kern w:val="24"/>
              </w:rPr>
              <w:t xml:space="preserve"> </w:t>
            </w:r>
            <w:r w:rsidRPr="009D5888">
              <w:rPr>
                <w:rFonts w:eastAsiaTheme="minorEastAsia" w:hAnsi="Calibri"/>
                <w:kern w:val="24"/>
                <w:lang w:val="pt-PT"/>
              </w:rPr>
              <w:t>Peça aos participantes para levantarem o braço se fazem parte de uma equipa de planeamento num PDE.</w:t>
            </w:r>
          </w:p>
          <w:p w:rsidR="009D5888" w:rsidRPr="009D5888" w:rsidRDefault="009D5888" w:rsidP="009D5888">
            <w:pPr>
              <w:pStyle w:val="PargrafodaLista"/>
              <w:numPr>
                <w:ilvl w:val="0"/>
                <w:numId w:val="18"/>
              </w:numPr>
              <w:rPr>
                <w:rFonts w:eastAsiaTheme="minorEastAsia" w:hAnsi="Calibri"/>
                <w:kern w:val="24"/>
              </w:rPr>
            </w:pPr>
            <w:r w:rsidRPr="009D5888">
              <w:rPr>
                <w:rFonts w:eastAsiaTheme="minorEastAsia" w:hAnsi="Calibri"/>
                <w:kern w:val="24"/>
                <w:lang w:val="pt-PT"/>
              </w:rPr>
              <w:t>Depois, peça a cada um dos indivíduos que levantaram o braço para partilhar a sua experiência, se estiverem dispostos a isso.</w:t>
            </w:r>
            <w:r w:rsidRPr="009D5888">
              <w:rPr>
                <w:rFonts w:eastAsiaTheme="minorEastAsia" w:hAnsi="Calibri"/>
                <w:kern w:val="24"/>
              </w:rPr>
              <w:t xml:space="preserve"> </w:t>
            </w:r>
            <w:r w:rsidRPr="009D5888">
              <w:rPr>
                <w:rFonts w:eastAsiaTheme="minorEastAsia" w:hAnsi="Calibri"/>
                <w:kern w:val="24"/>
                <w:lang w:val="pt-PT"/>
              </w:rPr>
              <w:t>Peça-lhes que venham para a frente da sala e respondam às perguntas do slide, apenas de memória e experiência.</w:t>
            </w:r>
          </w:p>
          <w:p w:rsidR="009D5888" w:rsidRPr="009D5888" w:rsidRDefault="009D5888" w:rsidP="009D5888">
            <w:pPr>
              <w:pStyle w:val="PargrafodaLista"/>
              <w:numPr>
                <w:ilvl w:val="0"/>
                <w:numId w:val="23"/>
              </w:numPr>
              <w:ind w:hanging="109"/>
              <w:rPr>
                <w:rFonts w:eastAsiaTheme="minorEastAsia" w:hAnsi="Calibri"/>
                <w:kern w:val="24"/>
              </w:rPr>
            </w:pPr>
            <w:r w:rsidRPr="009D5888">
              <w:rPr>
                <w:rFonts w:eastAsiaTheme="minorEastAsia" w:hAnsi="Calibri"/>
                <w:kern w:val="24"/>
                <w:lang w:val="pt-PT"/>
              </w:rPr>
              <w:t>Como é que se constituiu a vossa equipa?</w:t>
            </w:r>
          </w:p>
          <w:p w:rsidR="009D5888" w:rsidRPr="009D5888" w:rsidRDefault="009D5888" w:rsidP="009D5888">
            <w:pPr>
              <w:pStyle w:val="PargrafodaLista"/>
              <w:numPr>
                <w:ilvl w:val="0"/>
                <w:numId w:val="23"/>
              </w:numPr>
              <w:ind w:hanging="109"/>
              <w:rPr>
                <w:rFonts w:eastAsiaTheme="minorEastAsia" w:hAnsi="Calibri"/>
                <w:kern w:val="24"/>
              </w:rPr>
            </w:pPr>
            <w:r w:rsidRPr="009D5888">
              <w:rPr>
                <w:rFonts w:eastAsiaTheme="minorEastAsia" w:hAnsi="Calibri"/>
                <w:kern w:val="24"/>
                <w:lang w:val="pt-PT"/>
              </w:rPr>
              <w:t>Que agências faziam parte da vossa equipa?</w:t>
            </w:r>
          </w:p>
          <w:p w:rsidR="009D5888" w:rsidRPr="009D5888" w:rsidRDefault="009D5888" w:rsidP="009D5888">
            <w:pPr>
              <w:pStyle w:val="PargrafodaLista"/>
              <w:numPr>
                <w:ilvl w:val="0"/>
                <w:numId w:val="23"/>
              </w:numPr>
              <w:ind w:hanging="109"/>
              <w:rPr>
                <w:rFonts w:eastAsiaTheme="minorEastAsia" w:hAnsi="Calibri"/>
                <w:kern w:val="24"/>
              </w:rPr>
            </w:pPr>
            <w:r w:rsidRPr="009D5888">
              <w:rPr>
                <w:rFonts w:eastAsiaTheme="minorEastAsia" w:hAnsi="Calibri"/>
                <w:kern w:val="24"/>
                <w:lang w:val="pt-PT"/>
              </w:rPr>
              <w:t>Como é que trabalharam juntos?</w:t>
            </w:r>
            <w:r w:rsidRPr="009D5888">
              <w:rPr>
                <w:rFonts w:eastAsiaTheme="minorEastAsia" w:hAnsi="Calibri"/>
                <w:kern w:val="24"/>
              </w:rPr>
              <w:t xml:space="preserve"> </w:t>
            </w:r>
            <w:r w:rsidRPr="009D5888">
              <w:rPr>
                <w:rFonts w:eastAsiaTheme="minorEastAsia" w:hAnsi="Calibri"/>
                <w:kern w:val="24"/>
                <w:lang w:val="pt-PT"/>
              </w:rPr>
              <w:t>Como foi a vossa experiência?</w:t>
            </w:r>
          </w:p>
          <w:p w:rsidR="009D5888" w:rsidRPr="009D5888" w:rsidRDefault="009D5888" w:rsidP="009D5888">
            <w:pPr>
              <w:pStyle w:val="PargrafodaLista"/>
              <w:numPr>
                <w:ilvl w:val="0"/>
                <w:numId w:val="23"/>
              </w:numPr>
              <w:ind w:hanging="109"/>
              <w:rPr>
                <w:rFonts w:eastAsiaTheme="minorEastAsia" w:hAnsi="Calibri"/>
                <w:kern w:val="24"/>
              </w:rPr>
            </w:pPr>
            <w:r w:rsidRPr="009D5888">
              <w:rPr>
                <w:rFonts w:eastAsiaTheme="minorEastAsia" w:hAnsi="Calibri"/>
                <w:kern w:val="24"/>
                <w:lang w:val="pt-PT"/>
              </w:rPr>
              <w:t>O que é que criaram em conjunto?</w:t>
            </w:r>
          </w:p>
          <w:p w:rsidR="009D5888" w:rsidRPr="009D5888" w:rsidRDefault="009D5888" w:rsidP="009D5888">
            <w:pPr>
              <w:pStyle w:val="PargrafodaLista"/>
              <w:numPr>
                <w:ilvl w:val="0"/>
                <w:numId w:val="23"/>
              </w:numPr>
              <w:ind w:hanging="109"/>
              <w:rPr>
                <w:rFonts w:eastAsiaTheme="minorEastAsia" w:hAnsi="Calibri"/>
                <w:kern w:val="24"/>
              </w:rPr>
            </w:pPr>
            <w:proofErr w:type="gramStart"/>
            <w:r w:rsidRPr="009D5888">
              <w:rPr>
                <w:rFonts w:eastAsiaTheme="minorEastAsia" w:hAnsi="Calibri"/>
                <w:kern w:val="24"/>
                <w:lang w:val="pt-PT"/>
              </w:rPr>
              <w:t>Quanto tempo trabalharam</w:t>
            </w:r>
            <w:proofErr w:type="gramEnd"/>
            <w:r w:rsidRPr="009D5888">
              <w:rPr>
                <w:rFonts w:eastAsiaTheme="minorEastAsia" w:hAnsi="Calibri"/>
                <w:kern w:val="24"/>
                <w:lang w:val="pt-PT"/>
              </w:rPr>
              <w:t xml:space="preserve"> juntos?</w:t>
            </w:r>
            <w:r w:rsidRPr="009D5888">
              <w:rPr>
                <w:rFonts w:eastAsiaTheme="minorEastAsia" w:hAnsi="Calibri"/>
                <w:kern w:val="24"/>
              </w:rPr>
              <w:t xml:space="preserve"> </w:t>
            </w:r>
            <w:r w:rsidRPr="009D5888">
              <w:rPr>
                <w:rFonts w:eastAsiaTheme="minorEastAsia" w:hAnsi="Calibri"/>
                <w:kern w:val="24"/>
                <w:lang w:val="pt-PT"/>
              </w:rPr>
              <w:t>Continuam a trabalhar juntos?</w:t>
            </w:r>
          </w:p>
          <w:p w:rsidR="009D5888" w:rsidRPr="009D5888" w:rsidRDefault="009D5888" w:rsidP="009D5888">
            <w:pPr>
              <w:pStyle w:val="PargrafodaLista"/>
              <w:numPr>
                <w:ilvl w:val="0"/>
                <w:numId w:val="18"/>
              </w:numPr>
              <w:rPr>
                <w:rFonts w:eastAsiaTheme="minorEastAsia" w:hAnsi="Calibri"/>
                <w:kern w:val="24"/>
              </w:rPr>
            </w:pPr>
            <w:r w:rsidRPr="009D5888">
              <w:rPr>
                <w:rFonts w:eastAsiaTheme="minorEastAsia" w:hAnsi="Calibri"/>
                <w:kern w:val="24"/>
                <w:lang w:val="pt-PT"/>
              </w:rPr>
              <w:t>Cada apresentação deve demorar aproximadamente 5 minutos ou menos.</w:t>
            </w:r>
          </w:p>
          <w:p w:rsidR="00EC1DE8" w:rsidRDefault="009D5888" w:rsidP="00EC1DE8">
            <w:pPr>
              <w:pStyle w:val="PargrafodaLista"/>
              <w:numPr>
                <w:ilvl w:val="0"/>
                <w:numId w:val="18"/>
              </w:numPr>
              <w:rPr>
                <w:rFonts w:eastAsiaTheme="minorEastAsia" w:hAnsi="Calibri"/>
                <w:kern w:val="24"/>
              </w:rPr>
            </w:pPr>
            <w:r w:rsidRPr="009D5888">
              <w:rPr>
                <w:rFonts w:eastAsiaTheme="minorEastAsia" w:hAnsi="Calibri"/>
                <w:kern w:val="24"/>
                <w:lang w:val="pt-PT"/>
              </w:rPr>
              <w:t>Depois de todos os apresentadores terem partilhado as suas histórias, colocar uma questão a toda a sala, concentrando-se nos indivíduos que ainda não apresentaram.</w:t>
            </w:r>
            <w:r w:rsidRPr="009D5888">
              <w:rPr>
                <w:rFonts w:eastAsiaTheme="minorEastAsia" w:hAnsi="Calibri"/>
                <w:kern w:val="24"/>
              </w:rPr>
              <w:t xml:space="preserve"> </w:t>
            </w:r>
            <w:r w:rsidR="00EC1DE8" w:rsidRPr="00EC1DE8">
              <w:rPr>
                <w:rFonts w:eastAsiaTheme="minorEastAsia" w:hAnsi="Calibri"/>
                <w:kern w:val="24"/>
                <w:lang w:val="pt-PT"/>
              </w:rPr>
              <w:t>Pergunte-lhes se iriam para um PDE que precisava de iniciar o processo de planeamento, o que empregariam para iniciar uma equipa de planeamento?</w:t>
            </w:r>
            <w:r w:rsidR="00EC1DE8" w:rsidRPr="00EC1DE8">
              <w:rPr>
                <w:rFonts w:eastAsiaTheme="minorEastAsia" w:hAnsi="Calibri"/>
                <w:kern w:val="24"/>
              </w:rPr>
              <w:t xml:space="preserve"> </w:t>
            </w:r>
            <w:r w:rsidR="00EC1DE8" w:rsidRPr="00EC1DE8">
              <w:rPr>
                <w:rFonts w:eastAsiaTheme="minorEastAsia" w:hAnsi="Calibri"/>
                <w:kern w:val="24"/>
                <w:lang w:val="pt-PT"/>
              </w:rPr>
              <w:t>Que agências seleccionariam?</w:t>
            </w:r>
            <w:r w:rsidR="00EC1DE8" w:rsidRPr="00EC1DE8">
              <w:rPr>
                <w:rFonts w:eastAsiaTheme="minorEastAsia" w:hAnsi="Calibri"/>
                <w:kern w:val="24"/>
              </w:rPr>
              <w:t xml:space="preserve"> </w:t>
            </w:r>
            <w:r w:rsidR="00EC1DE8" w:rsidRPr="00EC1DE8">
              <w:rPr>
                <w:rFonts w:eastAsiaTheme="minorEastAsia" w:hAnsi="Calibri"/>
                <w:kern w:val="24"/>
                <w:lang w:val="pt-PT"/>
              </w:rPr>
              <w:t>Qual seria a primeira tarefa que planeariam?</w:t>
            </w:r>
            <w:r w:rsidR="00EC1DE8" w:rsidRPr="00EC1DE8">
              <w:rPr>
                <w:rFonts w:eastAsiaTheme="minorEastAsia" w:hAnsi="Calibri"/>
                <w:kern w:val="24"/>
              </w:rPr>
              <w:t xml:space="preserve"> </w:t>
            </w:r>
            <w:r w:rsidR="00EC1DE8" w:rsidRPr="00EC1DE8">
              <w:rPr>
                <w:rFonts w:eastAsiaTheme="minorEastAsia" w:hAnsi="Calibri"/>
                <w:kern w:val="24"/>
                <w:lang w:val="pt-PT"/>
              </w:rPr>
              <w:t>Na verdade, não existem respostas certas ou erradas.</w:t>
            </w:r>
            <w:r w:rsidR="00EC1DE8" w:rsidRPr="00EC1DE8">
              <w:rPr>
                <w:rFonts w:eastAsiaTheme="minorEastAsia" w:hAnsi="Calibri"/>
                <w:kern w:val="24"/>
              </w:rPr>
              <w:t xml:space="preserve"> </w:t>
            </w:r>
          </w:p>
          <w:p w:rsidR="00C90F37" w:rsidRPr="009D5888" w:rsidRDefault="00C90F37" w:rsidP="00EC1DE8">
            <w:pPr>
              <w:keepNext/>
              <w:spacing w:line="225" w:lineRule="auto"/>
              <w:ind w:left="360"/>
              <w:rPr>
                <w:rFonts w:eastAsiaTheme="minorEastAsia" w:hAnsi="Calibri"/>
                <w:kern w:val="24"/>
              </w:rPr>
            </w:pPr>
          </w:p>
        </w:tc>
      </w:tr>
    </w:tbl>
    <w:p w:rsidR="00785ED7" w:rsidRPr="008D4AD9" w:rsidRDefault="00785ED7" w:rsidP="007573F5">
      <w:pPr>
        <w:jc w:val="both"/>
      </w:pPr>
    </w:p>
    <w:tbl>
      <w:tblPr>
        <w:tblStyle w:val="Tabelacomgrelha"/>
        <w:tblW w:w="0" w:type="auto"/>
        <w:tblLayout w:type="fixed"/>
        <w:tblLook w:val="04A0"/>
      </w:tblPr>
      <w:tblGrid>
        <w:gridCol w:w="10705"/>
      </w:tblGrid>
      <w:tr w:rsidR="008D4AD9" w:rsidRPr="008D4AD9" w:rsidTr="00EC1DE8">
        <w:tc>
          <w:tcPr>
            <w:tcW w:w="10705" w:type="dxa"/>
          </w:tcPr>
          <w:p w:rsidR="00C90F37" w:rsidRPr="00EC1DE8" w:rsidRDefault="00EC1DE8" w:rsidP="00EC1DE8">
            <w:pPr>
              <w:rPr>
                <w:b/>
                <w:sz w:val="24"/>
                <w:szCs w:val="24"/>
              </w:rPr>
            </w:pPr>
            <w:r w:rsidRPr="00EC1DE8">
              <w:rPr>
                <w:b/>
                <w:sz w:val="24"/>
                <w:szCs w:val="24"/>
                <w:lang w:val="pt-PT"/>
              </w:rPr>
              <w:t>[Adicionar a Hora do Dia]:</w:t>
            </w:r>
            <w:r w:rsidR="00C90F37" w:rsidRPr="00EC1DE8">
              <w:rPr>
                <w:b/>
                <w:sz w:val="24"/>
                <w:szCs w:val="24"/>
              </w:rPr>
              <w:t xml:space="preserve"> </w:t>
            </w:r>
            <w:r w:rsidRPr="00EC1DE8">
              <w:rPr>
                <w:b/>
                <w:sz w:val="24"/>
                <w:szCs w:val="24"/>
                <w:lang w:val="pt-PT"/>
              </w:rPr>
              <w:t xml:space="preserve">Hora de flexão/hora para trabalhar nas apresentações finais </w:t>
            </w:r>
            <w:r w:rsidRPr="00EC1DE8">
              <w:rPr>
                <w:sz w:val="24"/>
                <w:szCs w:val="24"/>
                <w:lang w:val="pt-PT"/>
              </w:rPr>
              <w:t xml:space="preserve">[duração </w:t>
            </w:r>
            <w:proofErr w:type="gramStart"/>
            <w:r w:rsidRPr="00EC1DE8">
              <w:rPr>
                <w:sz w:val="24"/>
                <w:szCs w:val="24"/>
                <w:lang w:val="pt-PT"/>
              </w:rPr>
              <w:t xml:space="preserve">recomendada: </w:t>
            </w:r>
            <w:r w:rsidR="00C90F37" w:rsidRPr="00EC1DE8">
              <w:rPr>
                <w:sz w:val="24"/>
                <w:szCs w:val="24"/>
              </w:rPr>
              <w:t xml:space="preserve"> </w:t>
            </w:r>
            <w:r w:rsidRPr="00EC1DE8">
              <w:rPr>
                <w:sz w:val="24"/>
                <w:szCs w:val="24"/>
                <w:lang w:val="pt-PT"/>
              </w:rPr>
              <w:t>75</w:t>
            </w:r>
            <w:proofErr w:type="gramEnd"/>
            <w:r w:rsidRPr="00EC1DE8">
              <w:rPr>
                <w:sz w:val="24"/>
                <w:szCs w:val="24"/>
                <w:lang w:val="pt-PT"/>
              </w:rPr>
              <w:t xml:space="preserve"> minutos]</w:t>
            </w:r>
          </w:p>
          <w:p w:rsidR="00C90F37" w:rsidRPr="008D4AD9" w:rsidRDefault="00EC1DE8" w:rsidP="00EC1DE8">
            <w:pPr>
              <w:rPr>
                <w:i/>
                <w:sz w:val="24"/>
                <w:szCs w:val="24"/>
              </w:rPr>
            </w:pPr>
            <w:r w:rsidRPr="00EC1DE8">
              <w:rPr>
                <w:i/>
                <w:sz w:val="24"/>
                <w:szCs w:val="24"/>
                <w:lang w:val="pt-PT"/>
              </w:rPr>
              <w:t>Documentos associados:</w:t>
            </w:r>
            <w:r w:rsidR="00C90F37" w:rsidRPr="00EC1DE8">
              <w:rPr>
                <w:i/>
                <w:sz w:val="24"/>
              </w:rPr>
              <w:t xml:space="preserve"> </w:t>
            </w:r>
          </w:p>
          <w:p w:rsidR="00EC1DE8" w:rsidRPr="00EC1DE8" w:rsidRDefault="00EC1DE8" w:rsidP="00EC1DE8">
            <w:pPr>
              <w:pStyle w:val="PargrafodaLista"/>
              <w:numPr>
                <w:ilvl w:val="0"/>
                <w:numId w:val="15"/>
              </w:numPr>
              <w:rPr>
                <w:i/>
              </w:rPr>
            </w:pPr>
            <w:r w:rsidRPr="00EC1DE8">
              <w:rPr>
                <w:i/>
                <w:lang w:val="pt-PT"/>
              </w:rPr>
              <w:t>C62-General_Presenation_Tips_Job_Aid (versão portuguesa)</w:t>
            </w:r>
          </w:p>
          <w:p w:rsidR="00EC1DE8" w:rsidRDefault="00EC1DE8" w:rsidP="00EC1DE8">
            <w:pPr>
              <w:pStyle w:val="PargrafodaLista"/>
              <w:numPr>
                <w:ilvl w:val="0"/>
                <w:numId w:val="15"/>
              </w:numPr>
              <w:rPr>
                <w:i/>
              </w:rPr>
            </w:pPr>
            <w:r w:rsidRPr="00EC1DE8">
              <w:rPr>
                <w:i/>
                <w:lang w:val="pt-PT"/>
              </w:rPr>
              <w:t>C61-Final_Presentation_Guidance_Job_Aid (versão portuguesa)</w:t>
            </w:r>
            <w:r w:rsidRPr="00EC1DE8">
              <w:t xml:space="preserve"> </w:t>
            </w:r>
          </w:p>
          <w:p w:rsidR="00EC1DE8" w:rsidRPr="00EC1DE8" w:rsidRDefault="00EC1DE8" w:rsidP="00EC1DE8">
            <w:pPr>
              <w:pStyle w:val="PargrafodaLista"/>
              <w:numPr>
                <w:ilvl w:val="0"/>
                <w:numId w:val="15"/>
              </w:numPr>
              <w:rPr>
                <w:i/>
              </w:rPr>
            </w:pPr>
            <w:r w:rsidRPr="00EC1DE8">
              <w:rPr>
                <w:i/>
                <w:lang w:val="pt-PT"/>
              </w:rPr>
              <w:t>E23-Grading_Rubric_Final_Presentation (versão portuguesa)</w:t>
            </w:r>
          </w:p>
          <w:p w:rsidR="00861F04" w:rsidRPr="00EC1DE8" w:rsidRDefault="00EC1DE8" w:rsidP="00EC1DE8">
            <w:pPr>
              <w:rPr>
                <w:i/>
                <w:sz w:val="24"/>
                <w:szCs w:val="24"/>
              </w:rPr>
            </w:pPr>
            <w:r w:rsidRPr="00EC1DE8">
              <w:rPr>
                <w:i/>
                <w:sz w:val="24"/>
                <w:szCs w:val="24"/>
                <w:lang w:val="pt-PT"/>
              </w:rPr>
              <w:lastRenderedPageBreak/>
              <w:t>Facilitadores necessários</w:t>
            </w:r>
          </w:p>
          <w:p w:rsidR="00EC1DE8" w:rsidRPr="00EC1DE8" w:rsidRDefault="00EC1DE8" w:rsidP="00EC1DE8">
            <w:pPr>
              <w:pStyle w:val="PargrafodaLista"/>
              <w:numPr>
                <w:ilvl w:val="0"/>
                <w:numId w:val="15"/>
              </w:numPr>
              <w:rPr>
                <w:i/>
              </w:rPr>
            </w:pPr>
            <w:r w:rsidRPr="00EC1DE8">
              <w:rPr>
                <w:i/>
                <w:lang w:val="pt-PT"/>
              </w:rPr>
              <w:t xml:space="preserve">1 </w:t>
            </w:r>
            <w:proofErr w:type="gramStart"/>
            <w:r w:rsidRPr="00EC1DE8">
              <w:rPr>
                <w:i/>
                <w:lang w:val="pt-PT"/>
              </w:rPr>
              <w:t>para</w:t>
            </w:r>
            <w:proofErr w:type="gramEnd"/>
            <w:r w:rsidRPr="00EC1DE8">
              <w:rPr>
                <w:i/>
                <w:lang w:val="pt-PT"/>
              </w:rPr>
              <w:t xml:space="preserve"> rever orientações e responder a perguntas</w:t>
            </w:r>
          </w:p>
          <w:p w:rsidR="00861F04" w:rsidRPr="00EC1DE8" w:rsidRDefault="00EC1DE8" w:rsidP="00EC1DE8">
            <w:pPr>
              <w:pStyle w:val="PargrafodaLista"/>
              <w:numPr>
                <w:ilvl w:val="0"/>
                <w:numId w:val="15"/>
              </w:numPr>
              <w:rPr>
                <w:i/>
              </w:rPr>
            </w:pPr>
            <w:r w:rsidRPr="00EC1DE8">
              <w:rPr>
                <w:i/>
                <w:lang w:val="pt-PT"/>
              </w:rPr>
              <w:t xml:space="preserve">2-3 </w:t>
            </w:r>
            <w:proofErr w:type="gramStart"/>
            <w:r w:rsidRPr="00EC1DE8">
              <w:rPr>
                <w:i/>
                <w:lang w:val="pt-PT"/>
              </w:rPr>
              <w:t>para</w:t>
            </w:r>
            <w:proofErr w:type="gramEnd"/>
            <w:r w:rsidRPr="00EC1DE8">
              <w:rPr>
                <w:i/>
                <w:lang w:val="pt-PT"/>
              </w:rPr>
              <w:t xml:space="preserve"> ajudar os participantes em questões individuais e acompanhamento</w:t>
            </w:r>
          </w:p>
        </w:tc>
      </w:tr>
      <w:tr w:rsidR="00C90F37" w:rsidRPr="008D4AD9" w:rsidTr="00EC1DE8">
        <w:trPr>
          <w:trHeight w:val="300"/>
        </w:trPr>
        <w:tc>
          <w:tcPr>
            <w:tcW w:w="10705" w:type="dxa"/>
          </w:tcPr>
          <w:p w:rsidR="00EC1DE8" w:rsidRPr="00EC1DE8" w:rsidRDefault="00EC1DE8" w:rsidP="00EC1DE8">
            <w:pPr>
              <w:pStyle w:val="PargrafodaLista"/>
              <w:numPr>
                <w:ilvl w:val="0"/>
                <w:numId w:val="15"/>
              </w:numPr>
            </w:pPr>
            <w:r w:rsidRPr="00EC1DE8">
              <w:rPr>
                <w:lang w:val="pt-PT"/>
              </w:rPr>
              <w:lastRenderedPageBreak/>
              <w:t>Utilize este momento para apresentar a orientação de apresentação final, tal como originalmente delineada no dia de “RSI e Orientação Geral”, e reveja mais uma vez.</w:t>
            </w:r>
            <w:r w:rsidRPr="00EC1DE8">
              <w:t xml:space="preserve"> </w:t>
            </w:r>
          </w:p>
          <w:p w:rsidR="00C90F37" w:rsidRPr="00EC1DE8" w:rsidRDefault="00EC1DE8" w:rsidP="00EC1DE8">
            <w:pPr>
              <w:pStyle w:val="PargrafodaLista"/>
              <w:numPr>
                <w:ilvl w:val="0"/>
                <w:numId w:val="15"/>
              </w:numPr>
            </w:pPr>
            <w:r w:rsidRPr="00EC1DE8">
              <w:rPr>
                <w:lang w:val="pt-PT"/>
              </w:rPr>
              <w:t>Mencionar uma vez mais a rubrica de classificação para a apresentação.</w:t>
            </w:r>
          </w:p>
        </w:tc>
      </w:tr>
    </w:tbl>
    <w:p w:rsidR="00A751DB" w:rsidRPr="008D4AD9" w:rsidRDefault="00A751DB" w:rsidP="007573F5">
      <w:pPr>
        <w:jc w:val="both"/>
      </w:pPr>
    </w:p>
    <w:tbl>
      <w:tblPr>
        <w:tblStyle w:val="Tabelacomgrelha"/>
        <w:tblW w:w="0" w:type="auto"/>
        <w:tblLayout w:type="fixed"/>
        <w:tblLook w:val="04A0"/>
      </w:tblPr>
      <w:tblGrid>
        <w:gridCol w:w="959"/>
        <w:gridCol w:w="9803"/>
      </w:tblGrid>
      <w:tr w:rsidR="008D4AD9" w:rsidRPr="008D4AD9" w:rsidTr="00EC1DE8">
        <w:tc>
          <w:tcPr>
            <w:tcW w:w="10762" w:type="dxa"/>
            <w:gridSpan w:val="2"/>
          </w:tcPr>
          <w:p w:rsidR="00C90F37" w:rsidRPr="00EC1DE8" w:rsidRDefault="00EC1DE8" w:rsidP="00EC1DE8">
            <w:pPr>
              <w:rPr>
                <w:b/>
                <w:sz w:val="24"/>
                <w:szCs w:val="24"/>
              </w:rPr>
            </w:pPr>
            <w:r w:rsidRPr="00EC1DE8">
              <w:rPr>
                <w:b/>
                <w:sz w:val="24"/>
                <w:szCs w:val="24"/>
                <w:lang w:val="pt-PT"/>
              </w:rPr>
              <w:t>[Adicionar a Hora do Dia]:</w:t>
            </w:r>
            <w:r w:rsidR="00C90F37" w:rsidRPr="00EC1DE8">
              <w:rPr>
                <w:b/>
                <w:sz w:val="24"/>
                <w:szCs w:val="24"/>
              </w:rPr>
              <w:t xml:space="preserve"> </w:t>
            </w:r>
            <w:r w:rsidRPr="00EC1DE8">
              <w:rPr>
                <w:b/>
                <w:sz w:val="24"/>
                <w:szCs w:val="24"/>
                <w:lang w:val="pt-PT"/>
              </w:rPr>
              <w:t xml:space="preserve">Pós-Teste, Apresentações de Grupo sobre PON e Equipas Centrais de Planeamento, e Encerramento do Dia </w:t>
            </w:r>
            <w:r w:rsidRPr="00EC1DE8">
              <w:rPr>
                <w:sz w:val="24"/>
                <w:szCs w:val="24"/>
                <w:lang w:val="pt-PT"/>
              </w:rPr>
              <w:t>[duração recomendada:</w:t>
            </w:r>
            <w:r w:rsidR="00C90F37" w:rsidRPr="00EC1DE8">
              <w:rPr>
                <w:sz w:val="24"/>
                <w:szCs w:val="24"/>
              </w:rPr>
              <w:t xml:space="preserve"> </w:t>
            </w:r>
            <w:r w:rsidRPr="00EC1DE8">
              <w:rPr>
                <w:sz w:val="24"/>
                <w:szCs w:val="24"/>
                <w:lang w:val="pt-PT"/>
              </w:rPr>
              <w:t>60 minutos]</w:t>
            </w:r>
          </w:p>
          <w:p w:rsidR="00C90F37" w:rsidRPr="00EC1DE8" w:rsidRDefault="00EC1DE8" w:rsidP="00EC1DE8">
            <w:pPr>
              <w:rPr>
                <w:i/>
                <w:sz w:val="24"/>
                <w:szCs w:val="24"/>
              </w:rPr>
            </w:pPr>
            <w:r w:rsidRPr="00EC1DE8">
              <w:rPr>
                <w:i/>
                <w:sz w:val="24"/>
                <w:szCs w:val="24"/>
                <w:lang w:val="pt-PT"/>
              </w:rPr>
              <w:t>Documentos/Equipamentos associados:</w:t>
            </w:r>
          </w:p>
          <w:p w:rsidR="00EC1DE8" w:rsidRPr="00EC1DE8" w:rsidRDefault="00EC1DE8" w:rsidP="00EC1DE8">
            <w:pPr>
              <w:pStyle w:val="PargrafodaLista"/>
              <w:numPr>
                <w:ilvl w:val="0"/>
                <w:numId w:val="15"/>
              </w:numPr>
              <w:rPr>
                <w:i/>
              </w:rPr>
            </w:pPr>
            <w:r w:rsidRPr="00EC1DE8">
              <w:rPr>
                <w:i/>
                <w:lang w:val="pt-PT"/>
              </w:rPr>
              <w:t>C51-Group_Activity_and_Closing_SOPs_Core_Planning_Teams (o conjunto de slides referenciado abaixo) (versão portuguesa)</w:t>
            </w:r>
          </w:p>
          <w:p w:rsidR="00EC1DE8" w:rsidRPr="00EC1DE8" w:rsidRDefault="00EC1DE8" w:rsidP="00EC1DE8">
            <w:pPr>
              <w:pStyle w:val="PargrafodaLista"/>
              <w:numPr>
                <w:ilvl w:val="0"/>
                <w:numId w:val="15"/>
              </w:numPr>
              <w:rPr>
                <w:i/>
              </w:rPr>
            </w:pPr>
            <w:r w:rsidRPr="00EC1DE8">
              <w:rPr>
                <w:i/>
                <w:lang w:val="pt-PT"/>
              </w:rPr>
              <w:t>E20-Posttest_Developing_SOPs_Core_Planning_Teams (versão portuguesa)</w:t>
            </w:r>
          </w:p>
          <w:p w:rsidR="00EC1DE8" w:rsidRPr="00EC1DE8" w:rsidRDefault="00EC1DE8" w:rsidP="00EC1DE8">
            <w:pPr>
              <w:pStyle w:val="PargrafodaLista"/>
              <w:numPr>
                <w:ilvl w:val="0"/>
                <w:numId w:val="15"/>
              </w:numPr>
              <w:rPr>
                <w:i/>
              </w:rPr>
            </w:pPr>
            <w:r w:rsidRPr="00EC1DE8">
              <w:rPr>
                <w:i/>
                <w:lang w:val="pt-PT"/>
              </w:rPr>
              <w:t xml:space="preserve">E1-Eval </w:t>
            </w:r>
            <w:proofErr w:type="spellStart"/>
            <w:r w:rsidRPr="00EC1DE8">
              <w:rPr>
                <w:i/>
                <w:lang w:val="pt-PT"/>
              </w:rPr>
              <w:t>guidance_for_group_presentations_not_graded</w:t>
            </w:r>
            <w:proofErr w:type="spellEnd"/>
            <w:r w:rsidRPr="00EC1DE8">
              <w:rPr>
                <w:i/>
                <w:lang w:val="pt-PT"/>
              </w:rPr>
              <w:t xml:space="preserve"> (versão portuguesa)</w:t>
            </w:r>
          </w:p>
          <w:p w:rsidR="00EC1DE8" w:rsidRPr="00EC1DE8" w:rsidRDefault="00EC1DE8" w:rsidP="00EC1DE8">
            <w:pPr>
              <w:pStyle w:val="PargrafodaLista"/>
              <w:numPr>
                <w:ilvl w:val="0"/>
                <w:numId w:val="15"/>
              </w:numPr>
              <w:rPr>
                <w:i/>
              </w:rPr>
            </w:pPr>
            <w:r w:rsidRPr="00EC1DE8">
              <w:rPr>
                <w:i/>
                <w:lang w:val="pt-PT"/>
              </w:rPr>
              <w:t>E3-Participant_comment_card (versão portuguesa)</w:t>
            </w:r>
          </w:p>
          <w:p w:rsidR="00C90F37" w:rsidRPr="00EC1DE8" w:rsidRDefault="00EC1DE8" w:rsidP="00EC1DE8">
            <w:pPr>
              <w:rPr>
                <w:i/>
                <w:sz w:val="24"/>
                <w:szCs w:val="24"/>
              </w:rPr>
            </w:pPr>
            <w:r w:rsidRPr="00EC1DE8">
              <w:rPr>
                <w:i/>
                <w:sz w:val="24"/>
                <w:szCs w:val="24"/>
                <w:lang w:val="pt-PT"/>
              </w:rPr>
              <w:t>Facilitadores necessários</w:t>
            </w:r>
          </w:p>
          <w:p w:rsidR="00EC1DE8" w:rsidRPr="00EC1DE8" w:rsidRDefault="00EC1DE8" w:rsidP="00EC1DE8">
            <w:pPr>
              <w:pStyle w:val="PargrafodaLista"/>
              <w:numPr>
                <w:ilvl w:val="1"/>
                <w:numId w:val="15"/>
              </w:numPr>
              <w:rPr>
                <w:i/>
              </w:rPr>
            </w:pPr>
            <w:r w:rsidRPr="00EC1DE8">
              <w:rPr>
                <w:i/>
                <w:lang w:val="pt-PT"/>
              </w:rPr>
              <w:t xml:space="preserve">1 </w:t>
            </w:r>
            <w:proofErr w:type="gramStart"/>
            <w:r w:rsidRPr="00EC1DE8">
              <w:rPr>
                <w:i/>
                <w:lang w:val="pt-PT"/>
              </w:rPr>
              <w:t>para</w:t>
            </w:r>
            <w:proofErr w:type="gramEnd"/>
            <w:r w:rsidRPr="00EC1DE8">
              <w:rPr>
                <w:i/>
                <w:lang w:val="pt-PT"/>
              </w:rPr>
              <w:t xml:space="preserve"> dar as instruções</w:t>
            </w:r>
          </w:p>
          <w:p w:rsidR="00EC1DE8" w:rsidRPr="00EC1DE8" w:rsidRDefault="00EC1DE8" w:rsidP="00EC1DE8">
            <w:pPr>
              <w:pStyle w:val="PargrafodaLista"/>
              <w:numPr>
                <w:ilvl w:val="1"/>
                <w:numId w:val="15"/>
              </w:numPr>
              <w:rPr>
                <w:i/>
              </w:rPr>
            </w:pPr>
            <w:r w:rsidRPr="00EC1DE8">
              <w:rPr>
                <w:i/>
                <w:lang w:val="pt-PT"/>
              </w:rPr>
              <w:t xml:space="preserve">2-3 </w:t>
            </w:r>
            <w:proofErr w:type="gramStart"/>
            <w:r w:rsidRPr="00EC1DE8">
              <w:rPr>
                <w:i/>
                <w:lang w:val="pt-PT"/>
              </w:rPr>
              <w:t>para</w:t>
            </w:r>
            <w:proofErr w:type="gramEnd"/>
            <w:r w:rsidRPr="00EC1DE8">
              <w:rPr>
                <w:i/>
                <w:lang w:val="pt-PT"/>
              </w:rPr>
              <w:t xml:space="preserve"> ajudar os 3 grupos durante as suas sessões de grupo de 20 minutos</w:t>
            </w:r>
          </w:p>
          <w:p w:rsidR="002178FA" w:rsidRPr="00EC1DE8" w:rsidRDefault="00EC1DE8" w:rsidP="00EC1DE8">
            <w:pPr>
              <w:pStyle w:val="PargrafodaLista"/>
              <w:numPr>
                <w:ilvl w:val="1"/>
                <w:numId w:val="15"/>
              </w:numPr>
              <w:rPr>
                <w:i/>
              </w:rPr>
            </w:pPr>
            <w:r w:rsidRPr="00EC1DE8">
              <w:rPr>
                <w:i/>
                <w:lang w:val="pt-PT"/>
              </w:rPr>
              <w:t xml:space="preserve">1 </w:t>
            </w:r>
            <w:proofErr w:type="gramStart"/>
            <w:r w:rsidRPr="00EC1DE8">
              <w:rPr>
                <w:i/>
                <w:lang w:val="pt-PT"/>
              </w:rPr>
              <w:t>para</w:t>
            </w:r>
            <w:proofErr w:type="gramEnd"/>
            <w:r w:rsidRPr="00EC1DE8">
              <w:rPr>
                <w:i/>
                <w:lang w:val="pt-PT"/>
              </w:rPr>
              <w:t xml:space="preserve"> tomar nota dos comentários sobre o modelo “E1-Eval_guidance_for_group_presentations_not_graded” (versão portuguesa)</w:t>
            </w:r>
          </w:p>
        </w:tc>
      </w:tr>
      <w:tr w:rsidR="008D4AD9" w:rsidRPr="008D4AD9" w:rsidTr="00A50792">
        <w:trPr>
          <w:trHeight w:val="300"/>
        </w:trPr>
        <w:tc>
          <w:tcPr>
            <w:tcW w:w="959" w:type="dxa"/>
          </w:tcPr>
          <w:p w:rsidR="002178FA" w:rsidRPr="00EC1DE8" w:rsidRDefault="00EC1DE8" w:rsidP="00EC1DE8">
            <w:pPr>
              <w:jc w:val="center"/>
              <w:rPr>
                <w:sz w:val="24"/>
                <w:szCs w:val="24"/>
              </w:rPr>
            </w:pPr>
            <w:r w:rsidRPr="00EC1DE8">
              <w:rPr>
                <w:sz w:val="24"/>
                <w:szCs w:val="24"/>
                <w:lang w:val="pt-PT"/>
              </w:rPr>
              <w:t>Sl</w:t>
            </w:r>
            <w:r w:rsidRPr="00EC1DE8">
              <w:rPr>
                <w:sz w:val="24"/>
                <w:szCs w:val="24"/>
                <w:lang w:val="pt-PT"/>
              </w:rPr>
              <w:lastRenderedPageBreak/>
              <w:t>ide</w:t>
            </w:r>
          </w:p>
        </w:tc>
        <w:tc>
          <w:tcPr>
            <w:tcW w:w="9803" w:type="dxa"/>
          </w:tcPr>
          <w:p w:rsidR="002178FA" w:rsidRPr="008D4AD9" w:rsidRDefault="00EC1DE8" w:rsidP="00EC1DE8">
            <w:pPr>
              <w:jc w:val="center"/>
              <w:rPr>
                <w:sz w:val="24"/>
                <w:szCs w:val="24"/>
              </w:rPr>
            </w:pPr>
            <w:r w:rsidRPr="00EC1DE8">
              <w:rPr>
                <w:sz w:val="24"/>
                <w:szCs w:val="24"/>
                <w:lang w:val="pt-PT"/>
              </w:rPr>
              <w:lastRenderedPageBreak/>
              <w:t xml:space="preserve">Pontos de discussão  </w:t>
            </w:r>
            <w:r w:rsidR="002178FA" w:rsidRPr="00EC1DE8">
              <w:rPr>
                <w:sz w:val="24"/>
                <w:szCs w:val="24"/>
              </w:rPr>
              <w:t xml:space="preserve"> </w:t>
            </w:r>
          </w:p>
        </w:tc>
      </w:tr>
      <w:tr w:rsidR="008D4AD9" w:rsidRPr="008D4AD9" w:rsidTr="00A50792">
        <w:trPr>
          <w:trHeight w:val="300"/>
        </w:trPr>
        <w:tc>
          <w:tcPr>
            <w:tcW w:w="959" w:type="dxa"/>
          </w:tcPr>
          <w:p w:rsidR="00CF37F6" w:rsidRPr="008D4AD9" w:rsidRDefault="00CF37F6" w:rsidP="00A00C8E">
            <w:pPr>
              <w:jc w:val="center"/>
              <w:rPr>
                <w:sz w:val="24"/>
                <w:szCs w:val="24"/>
              </w:rPr>
            </w:pPr>
            <w:r w:rsidRPr="008D4AD9">
              <w:rPr>
                <w:sz w:val="24"/>
                <w:szCs w:val="24"/>
              </w:rPr>
              <w:lastRenderedPageBreak/>
              <w:t>2</w:t>
            </w:r>
          </w:p>
        </w:tc>
        <w:tc>
          <w:tcPr>
            <w:tcW w:w="9803" w:type="dxa"/>
          </w:tcPr>
          <w:p w:rsidR="00EC1DE8" w:rsidRPr="00EC1DE8" w:rsidRDefault="00EC1DE8" w:rsidP="00EC1DE8">
            <w:pPr>
              <w:pStyle w:val="PargrafodaLista"/>
              <w:numPr>
                <w:ilvl w:val="0"/>
                <w:numId w:val="18"/>
              </w:numPr>
              <w:rPr>
                <w:rFonts w:eastAsiaTheme="minorEastAsia" w:hAnsi="Calibri"/>
                <w:kern w:val="24"/>
              </w:rPr>
            </w:pPr>
            <w:r w:rsidRPr="00EC1DE8">
              <w:rPr>
                <w:rFonts w:eastAsiaTheme="minorEastAsia" w:hAnsi="Calibri"/>
                <w:b/>
                <w:kern w:val="24"/>
                <w:lang w:val="pt-PT"/>
              </w:rPr>
              <w:t>Pós-teste:</w:t>
            </w:r>
            <w:r w:rsidRPr="00EC1DE8">
              <w:rPr>
                <w:rFonts w:eastAsiaTheme="minorEastAsia" w:hAnsi="Calibri"/>
                <w:kern w:val="24"/>
              </w:rPr>
              <w:t xml:space="preserve"> </w:t>
            </w:r>
            <w:r w:rsidRPr="00EC1DE8">
              <w:rPr>
                <w:rFonts w:hAnsi="Calibri"/>
                <w:i/>
                <w:iCs/>
                <w:kern w:val="24"/>
                <w:lang w:val="pt-PT"/>
              </w:rPr>
              <w:t>Peça ao facilitador para distribuir o pós-teste.</w:t>
            </w:r>
          </w:p>
          <w:p w:rsidR="00EC1DE8" w:rsidRPr="00EC1DE8" w:rsidRDefault="00EC1DE8" w:rsidP="00EC1DE8">
            <w:pPr>
              <w:pStyle w:val="PargrafodaLista"/>
              <w:numPr>
                <w:ilvl w:val="0"/>
                <w:numId w:val="18"/>
              </w:numPr>
              <w:rPr>
                <w:rFonts w:eastAsiaTheme="minorEastAsia" w:hAnsi="Calibri"/>
                <w:i/>
                <w:iCs/>
                <w:kern w:val="24"/>
              </w:rPr>
            </w:pPr>
            <w:r w:rsidRPr="00EC1DE8">
              <w:rPr>
                <w:rFonts w:eastAsiaTheme="minorEastAsia" w:hAnsi="Calibri"/>
                <w:i/>
                <w:iCs/>
                <w:kern w:val="24"/>
                <w:lang w:val="pt-PT"/>
              </w:rPr>
              <w:t>Peça ao facilitador para programar o cronómetro para dez minutos (aguarde dez minutos)</w:t>
            </w:r>
          </w:p>
          <w:p w:rsidR="00CF37F6" w:rsidRPr="00EC1DE8" w:rsidRDefault="00EC1DE8" w:rsidP="00EC1DE8">
            <w:pPr>
              <w:pStyle w:val="PargrafodaLista"/>
              <w:numPr>
                <w:ilvl w:val="0"/>
                <w:numId w:val="18"/>
              </w:numPr>
              <w:rPr>
                <w:rFonts w:eastAsiaTheme="minorEastAsia" w:hAnsi="Calibri"/>
                <w:i/>
                <w:iCs/>
                <w:kern w:val="24"/>
              </w:rPr>
            </w:pPr>
            <w:r w:rsidRPr="00EC1DE8">
              <w:rPr>
                <w:rFonts w:eastAsiaTheme="minorEastAsia" w:hAnsi="Calibri"/>
                <w:i/>
                <w:iCs/>
                <w:kern w:val="24"/>
                <w:lang w:val="pt-PT"/>
              </w:rPr>
              <w:t>Peça ao facilitador para recolher os pós-testes.</w:t>
            </w:r>
          </w:p>
        </w:tc>
      </w:tr>
      <w:tr w:rsidR="008D4AD9" w:rsidRPr="008D4AD9" w:rsidTr="00A50792">
        <w:trPr>
          <w:trHeight w:val="300"/>
        </w:trPr>
        <w:tc>
          <w:tcPr>
            <w:tcW w:w="959" w:type="dxa"/>
          </w:tcPr>
          <w:p w:rsidR="002178FA" w:rsidRPr="008D4AD9" w:rsidRDefault="008119D9" w:rsidP="00A00C8E">
            <w:pPr>
              <w:jc w:val="center"/>
              <w:rPr>
                <w:sz w:val="24"/>
                <w:szCs w:val="24"/>
              </w:rPr>
            </w:pPr>
            <w:r>
              <w:rPr>
                <w:sz w:val="24"/>
                <w:szCs w:val="24"/>
              </w:rPr>
              <w:t>4</w:t>
            </w:r>
          </w:p>
        </w:tc>
        <w:tc>
          <w:tcPr>
            <w:tcW w:w="9803" w:type="dxa"/>
          </w:tcPr>
          <w:p w:rsidR="00EC1DE8" w:rsidRDefault="00EC1DE8" w:rsidP="00EC1DE8">
            <w:pPr>
              <w:pStyle w:val="PargrafodaLista"/>
              <w:numPr>
                <w:ilvl w:val="0"/>
                <w:numId w:val="18"/>
              </w:numPr>
              <w:rPr>
                <w:rFonts w:eastAsiaTheme="minorEastAsia" w:hAnsi="Calibri"/>
                <w:kern w:val="24"/>
              </w:rPr>
            </w:pPr>
            <w:proofErr w:type="gramStart"/>
            <w:r w:rsidRPr="00EC1DE8">
              <w:rPr>
                <w:rFonts w:eastAsiaTheme="minorEastAsia" w:hAnsi="Calibri"/>
                <w:b/>
                <w:kern w:val="24"/>
                <w:lang w:val="pt-PT"/>
              </w:rPr>
              <w:t>Instruções para</w:t>
            </w:r>
            <w:proofErr w:type="gramEnd"/>
            <w:r w:rsidRPr="00EC1DE8">
              <w:rPr>
                <w:rFonts w:eastAsiaTheme="minorEastAsia" w:hAnsi="Calibri"/>
                <w:b/>
                <w:kern w:val="24"/>
                <w:lang w:val="pt-PT"/>
              </w:rPr>
              <w:t xml:space="preserve"> a actividade da sessão de grupo</w:t>
            </w:r>
            <w:proofErr w:type="gramStart"/>
            <w:r w:rsidRPr="00EC1DE8">
              <w:rPr>
                <w:rFonts w:eastAsiaTheme="minorEastAsia" w:hAnsi="Calibri"/>
                <w:b/>
                <w:kern w:val="24"/>
                <w:lang w:val="pt-PT"/>
              </w:rPr>
              <w:t>:</w:t>
            </w:r>
            <w:r w:rsidRPr="00EC1DE8">
              <w:rPr>
                <w:rFonts w:eastAsiaTheme="minorEastAsia" w:hAnsi="Calibri"/>
                <w:b/>
                <w:kern w:val="24"/>
              </w:rPr>
              <w:t xml:space="preserve"> </w:t>
            </w:r>
            <w:r w:rsidRPr="008D4AD9">
              <w:rPr>
                <w:rFonts w:eastAsiaTheme="minorEastAsia" w:hAnsi="Calibri"/>
                <w:kern w:val="24"/>
              </w:rPr>
              <w:t xml:space="preserve"> </w:t>
            </w:r>
            <w:r w:rsidRPr="00EC1DE8">
              <w:rPr>
                <w:rFonts w:hAnsi="Calibri"/>
                <w:kern w:val="24"/>
                <w:lang w:val="pt-PT"/>
              </w:rPr>
              <w:t>Peça</w:t>
            </w:r>
            <w:proofErr w:type="gramEnd"/>
            <w:r w:rsidRPr="00EC1DE8">
              <w:rPr>
                <w:rFonts w:hAnsi="Calibri"/>
                <w:kern w:val="24"/>
                <w:lang w:val="pt-PT"/>
              </w:rPr>
              <w:t xml:space="preserve"> aos grupos para usar os próximos 20 minutos para discutir o conteúdo o slide. </w:t>
            </w:r>
            <w:r w:rsidRPr="00EC1DE8">
              <w:rPr>
                <w:rFonts w:eastAsiaTheme="minorEastAsia" w:hAnsi="Calibri"/>
                <w:kern w:val="24"/>
              </w:rPr>
              <w:t xml:space="preserve"> </w:t>
            </w:r>
            <w:r w:rsidRPr="008D4AD9">
              <w:rPr>
                <w:rFonts w:eastAsiaTheme="minorEastAsia" w:hAnsi="Calibri"/>
                <w:kern w:val="24"/>
              </w:rPr>
              <w:t xml:space="preserve"> </w:t>
            </w:r>
          </w:p>
          <w:p w:rsidR="002178FA" w:rsidRPr="00EC1DE8" w:rsidRDefault="002178FA" w:rsidP="00EC1DE8">
            <w:pPr>
              <w:keepNext/>
              <w:spacing w:line="225" w:lineRule="auto"/>
              <w:ind w:left="360"/>
              <w:rPr>
                <w:rFonts w:hAnsi="Calibri"/>
                <w:kern w:val="24"/>
              </w:rPr>
            </w:pPr>
          </w:p>
        </w:tc>
      </w:tr>
      <w:tr w:rsidR="008D4AD9" w:rsidRPr="008D4AD9" w:rsidTr="00A50792">
        <w:trPr>
          <w:trHeight w:val="300"/>
        </w:trPr>
        <w:tc>
          <w:tcPr>
            <w:tcW w:w="959" w:type="dxa"/>
          </w:tcPr>
          <w:p w:rsidR="002178FA" w:rsidRPr="008D4AD9" w:rsidRDefault="008119D9" w:rsidP="00A00C8E">
            <w:pPr>
              <w:jc w:val="center"/>
              <w:rPr>
                <w:sz w:val="24"/>
                <w:szCs w:val="24"/>
              </w:rPr>
            </w:pPr>
            <w:r>
              <w:rPr>
                <w:sz w:val="24"/>
                <w:szCs w:val="24"/>
              </w:rPr>
              <w:t>5</w:t>
            </w:r>
          </w:p>
        </w:tc>
        <w:tc>
          <w:tcPr>
            <w:tcW w:w="9803" w:type="dxa"/>
          </w:tcPr>
          <w:p w:rsidR="00EC1DE8" w:rsidRDefault="00EC1DE8" w:rsidP="00EC1DE8">
            <w:pPr>
              <w:pStyle w:val="PargrafodaLista"/>
              <w:numPr>
                <w:ilvl w:val="0"/>
                <w:numId w:val="18"/>
              </w:numPr>
              <w:rPr>
                <w:rFonts w:eastAsiaTheme="minorEastAsia" w:hAnsi="Calibri"/>
                <w:kern w:val="24"/>
              </w:rPr>
            </w:pPr>
            <w:proofErr w:type="gramStart"/>
            <w:r w:rsidRPr="00EC1DE8">
              <w:rPr>
                <w:rFonts w:eastAsiaTheme="minorEastAsia" w:hAnsi="Calibri"/>
                <w:b/>
                <w:kern w:val="24"/>
                <w:lang w:val="pt-PT"/>
              </w:rPr>
              <w:t>Instruções para</w:t>
            </w:r>
            <w:proofErr w:type="gramEnd"/>
            <w:r w:rsidRPr="00EC1DE8">
              <w:rPr>
                <w:rFonts w:eastAsiaTheme="minorEastAsia" w:hAnsi="Calibri"/>
                <w:b/>
                <w:kern w:val="24"/>
                <w:lang w:val="pt-PT"/>
              </w:rPr>
              <w:t xml:space="preserve"> apresentação da actividade da sessão de grupo:</w:t>
            </w:r>
            <w:r w:rsidRPr="00EC1DE8">
              <w:rPr>
                <w:rFonts w:eastAsiaTheme="minorEastAsia" w:hAnsi="Calibri"/>
                <w:b/>
                <w:kern w:val="24"/>
              </w:rPr>
              <w:t xml:space="preserve"> </w:t>
            </w:r>
            <w:r w:rsidRPr="00EC1DE8">
              <w:rPr>
                <w:rFonts w:hAnsi="Calibri"/>
                <w:kern w:val="24"/>
                <w:lang w:val="pt-PT"/>
              </w:rPr>
              <w:t>Peça a cada grupo para seleccionar um porta-voz que seja responsável por apresentar.</w:t>
            </w:r>
            <w:r w:rsidRPr="00EC1DE8">
              <w:rPr>
                <w:rFonts w:eastAsiaTheme="minorEastAsia" w:hAnsi="Calibri"/>
                <w:kern w:val="24"/>
              </w:rPr>
              <w:t xml:space="preserve"> </w:t>
            </w:r>
            <w:r w:rsidRPr="00EC1DE8">
              <w:rPr>
                <w:rFonts w:eastAsiaTheme="minorEastAsia" w:hAnsi="Calibri"/>
                <w:kern w:val="24"/>
                <w:lang w:val="pt-PT"/>
              </w:rPr>
              <w:t>O grupo inteiro deve também levantar e apoiar o porta-voz.</w:t>
            </w:r>
            <w:r w:rsidRPr="00EC1DE8">
              <w:rPr>
                <w:rFonts w:eastAsiaTheme="minorEastAsia" w:hAnsi="Calibri"/>
                <w:kern w:val="24"/>
              </w:rPr>
              <w:t xml:space="preserve"> </w:t>
            </w:r>
          </w:p>
          <w:p w:rsidR="002178FA" w:rsidRPr="00EC1DE8" w:rsidRDefault="002178FA" w:rsidP="00EC1DE8">
            <w:pPr>
              <w:keepNext/>
              <w:spacing w:line="225" w:lineRule="auto"/>
              <w:ind w:left="360"/>
              <w:rPr>
                <w:rFonts w:hAnsi="Calibri"/>
                <w:kern w:val="24"/>
              </w:rPr>
            </w:pPr>
          </w:p>
        </w:tc>
      </w:tr>
      <w:tr w:rsidR="008D4AD9" w:rsidRPr="008D4AD9" w:rsidTr="00A50792">
        <w:trPr>
          <w:trHeight w:val="3230"/>
        </w:trPr>
        <w:tc>
          <w:tcPr>
            <w:tcW w:w="959" w:type="dxa"/>
            <w:shd w:val="clear" w:color="auto" w:fill="auto"/>
          </w:tcPr>
          <w:p w:rsidR="002518A6" w:rsidRPr="008D4AD9" w:rsidRDefault="002518A6" w:rsidP="00A00C8E">
            <w:pPr>
              <w:jc w:val="center"/>
              <w:rPr>
                <w:sz w:val="24"/>
                <w:szCs w:val="24"/>
              </w:rPr>
            </w:pPr>
            <w:r w:rsidRPr="008D4AD9">
              <w:rPr>
                <w:sz w:val="24"/>
                <w:szCs w:val="24"/>
              </w:rPr>
              <w:t>5-7</w:t>
            </w:r>
          </w:p>
          <w:p w:rsidR="002518A6" w:rsidRPr="008D4AD9" w:rsidRDefault="002518A6" w:rsidP="00A00C8E">
            <w:pPr>
              <w:jc w:val="center"/>
              <w:rPr>
                <w:sz w:val="24"/>
                <w:szCs w:val="24"/>
              </w:rPr>
            </w:pPr>
          </w:p>
        </w:tc>
        <w:tc>
          <w:tcPr>
            <w:tcW w:w="9803" w:type="dxa"/>
            <w:shd w:val="clear" w:color="auto" w:fill="auto"/>
          </w:tcPr>
          <w:p w:rsidR="00EC1DE8" w:rsidRPr="00EC1DE8" w:rsidRDefault="00EC1DE8" w:rsidP="00EC1DE8">
            <w:pPr>
              <w:pStyle w:val="PargrafodaLista"/>
              <w:numPr>
                <w:ilvl w:val="0"/>
                <w:numId w:val="18"/>
              </w:numPr>
              <w:rPr>
                <w:rFonts w:eastAsiaTheme="minorEastAsia" w:hAnsi="Calibri"/>
                <w:iCs/>
                <w:kern w:val="24"/>
              </w:rPr>
            </w:pPr>
            <w:r w:rsidRPr="00EC1DE8">
              <w:rPr>
                <w:rFonts w:eastAsiaTheme="minorEastAsia" w:hAnsi="Calibri"/>
                <w:b/>
                <w:iCs/>
                <w:kern w:val="24"/>
                <w:lang w:val="pt-PT"/>
              </w:rPr>
              <w:t>Facilitação da actividade da sessão de grupo:</w:t>
            </w:r>
            <w:r w:rsidRPr="00EC1DE8">
              <w:rPr>
                <w:rFonts w:eastAsiaTheme="minorEastAsia" w:hAnsi="Calibri"/>
                <w:b/>
                <w:iCs/>
                <w:kern w:val="24"/>
              </w:rPr>
              <w:t xml:space="preserve"> </w:t>
            </w:r>
            <w:r w:rsidRPr="00EC1DE8">
              <w:rPr>
                <w:rFonts w:eastAsiaTheme="minorEastAsia" w:hAnsi="Calibri"/>
                <w:iCs/>
                <w:kern w:val="24"/>
                <w:lang w:val="pt-PT"/>
              </w:rPr>
              <w:t xml:space="preserve">Programar o cronómetro para 20 </w:t>
            </w:r>
            <w:proofErr w:type="gramStart"/>
            <w:r w:rsidRPr="00EC1DE8">
              <w:rPr>
                <w:rFonts w:eastAsiaTheme="minorEastAsia" w:hAnsi="Calibri"/>
                <w:iCs/>
                <w:kern w:val="24"/>
                <w:lang w:val="pt-PT"/>
              </w:rPr>
              <w:t xml:space="preserve">minutos. </w:t>
            </w:r>
            <w:r w:rsidRPr="00EC1DE8">
              <w:rPr>
                <w:rFonts w:eastAsiaTheme="minorEastAsia" w:hAnsi="Calibri"/>
                <w:iCs/>
                <w:kern w:val="24"/>
              </w:rPr>
              <w:t xml:space="preserve"> </w:t>
            </w:r>
            <w:proofErr w:type="gramEnd"/>
            <w:r w:rsidRPr="00EC1DE8">
              <w:rPr>
                <w:rFonts w:eastAsiaTheme="minorEastAsia" w:hAnsi="Calibri"/>
                <w:iCs/>
                <w:kern w:val="24"/>
                <w:lang w:val="pt-PT"/>
              </w:rPr>
              <w:t>Você e um ou mais facilitadores adicionais percorrerão a sala, conversando com cada grupo para garantir que estão no caminho certo.</w:t>
            </w:r>
            <w:r w:rsidRPr="00EC1DE8">
              <w:rPr>
                <w:rFonts w:eastAsiaTheme="minorEastAsia" w:hAnsi="Calibri"/>
                <w:iCs/>
                <w:kern w:val="24"/>
              </w:rPr>
              <w:t xml:space="preserve"> </w:t>
            </w:r>
            <w:r w:rsidRPr="00EC1DE8">
              <w:rPr>
                <w:rFonts w:eastAsiaTheme="minorEastAsia" w:hAnsi="Calibri"/>
                <w:iCs/>
                <w:kern w:val="24"/>
                <w:lang w:val="pt-PT"/>
              </w:rPr>
              <w:t>Concentrar-se em garantir que cada grupo se concentre apenas nos pontos específicos abordados hoje (elaboração de PON e escola da equipa central de planeamento) e prestar muita atenção às metodologias que pretendem utilizar em cascata.</w:t>
            </w:r>
          </w:p>
          <w:p w:rsidR="00EC1DE8" w:rsidRPr="00EC1DE8" w:rsidRDefault="00EC1DE8" w:rsidP="00EC1DE8">
            <w:pPr>
              <w:pStyle w:val="PargrafodaLista"/>
              <w:numPr>
                <w:ilvl w:val="0"/>
                <w:numId w:val="18"/>
              </w:numPr>
              <w:rPr>
                <w:rFonts w:eastAsiaTheme="minorEastAsia" w:hAnsi="Calibri"/>
                <w:iCs/>
                <w:kern w:val="24"/>
              </w:rPr>
            </w:pPr>
            <w:r w:rsidRPr="00EC1DE8">
              <w:rPr>
                <w:rFonts w:eastAsiaTheme="minorEastAsia" w:hAnsi="Calibri"/>
                <w:b/>
                <w:iCs/>
                <w:kern w:val="24"/>
                <w:lang w:val="pt-PT"/>
              </w:rPr>
              <w:t>Facilitação das apresentações da actividade da sessão de grupo:</w:t>
            </w:r>
            <w:r w:rsidRPr="00EC1DE8">
              <w:rPr>
                <w:rFonts w:eastAsiaTheme="minorEastAsia" w:hAnsi="Calibri"/>
                <w:b/>
                <w:iCs/>
                <w:kern w:val="24"/>
              </w:rPr>
              <w:t xml:space="preserve"> </w:t>
            </w:r>
            <w:r w:rsidRPr="00EC1DE8">
              <w:rPr>
                <w:rFonts w:eastAsiaTheme="minorEastAsia" w:hAnsi="Calibri"/>
                <w:iCs/>
                <w:kern w:val="24"/>
                <w:lang w:val="pt-PT"/>
              </w:rPr>
              <w:t>Apresentar cada grupo para subir ao palco, e garantir que cada um tem um porta-voz com o resto do grupo em segundo plano.</w:t>
            </w:r>
            <w:r w:rsidRPr="00EC1DE8">
              <w:rPr>
                <w:rFonts w:eastAsiaTheme="minorEastAsia" w:hAnsi="Calibri"/>
                <w:iCs/>
                <w:kern w:val="24"/>
              </w:rPr>
              <w:t xml:space="preserve"> </w:t>
            </w:r>
            <w:r w:rsidRPr="00EC1DE8">
              <w:rPr>
                <w:rFonts w:eastAsiaTheme="minorEastAsia" w:hAnsi="Calibri"/>
                <w:iCs/>
                <w:kern w:val="24"/>
                <w:lang w:val="pt-PT"/>
              </w:rPr>
              <w:t>Conceder 5 minutos para a apresentação de cada grupo.</w:t>
            </w:r>
            <w:r w:rsidRPr="00EC1DE8">
              <w:rPr>
                <w:rFonts w:eastAsiaTheme="minorEastAsia" w:hAnsi="Calibri"/>
                <w:iCs/>
                <w:kern w:val="24"/>
              </w:rPr>
              <w:t xml:space="preserve"> </w:t>
            </w:r>
            <w:r w:rsidRPr="00EC1DE8">
              <w:rPr>
                <w:rFonts w:eastAsiaTheme="minorEastAsia" w:hAnsi="Calibri"/>
                <w:iCs/>
                <w:kern w:val="24"/>
                <w:lang w:val="pt-PT"/>
              </w:rPr>
              <w:t>Após cada apresentação, resumir os pontos-chave e fazer quaisquer perguntas de esclarecimento.</w:t>
            </w:r>
            <w:r w:rsidRPr="00EC1DE8">
              <w:rPr>
                <w:rFonts w:eastAsiaTheme="minorEastAsia" w:hAnsi="Calibri"/>
                <w:iCs/>
                <w:kern w:val="24"/>
              </w:rPr>
              <w:t xml:space="preserve"> </w:t>
            </w:r>
            <w:r w:rsidRPr="00EC1DE8">
              <w:rPr>
                <w:rFonts w:eastAsiaTheme="minorEastAsia" w:hAnsi="Calibri"/>
                <w:iCs/>
                <w:kern w:val="24"/>
                <w:lang w:val="pt-PT"/>
              </w:rPr>
              <w:t>Pedir à audiência para fazer perguntas.</w:t>
            </w:r>
            <w:r w:rsidRPr="00EC1DE8">
              <w:rPr>
                <w:rFonts w:eastAsiaTheme="minorEastAsia" w:hAnsi="Calibri"/>
                <w:iCs/>
                <w:kern w:val="24"/>
              </w:rPr>
              <w:t xml:space="preserve"> </w:t>
            </w:r>
            <w:r w:rsidRPr="00EC1DE8">
              <w:rPr>
                <w:rFonts w:eastAsiaTheme="minorEastAsia" w:hAnsi="Calibri"/>
                <w:iCs/>
                <w:kern w:val="24"/>
                <w:lang w:val="pt-PT"/>
              </w:rPr>
              <w:t>Este processo de perguntas e respostas deve demorar aproximadamente cinco minutos.</w:t>
            </w:r>
            <w:r w:rsidRPr="00EC1DE8">
              <w:rPr>
                <w:rFonts w:eastAsiaTheme="minorEastAsia" w:hAnsi="Calibri"/>
                <w:iCs/>
                <w:kern w:val="24"/>
              </w:rPr>
              <w:t xml:space="preserve"> </w:t>
            </w:r>
            <w:r w:rsidRPr="00EC1DE8">
              <w:rPr>
                <w:rFonts w:eastAsiaTheme="minorEastAsia" w:hAnsi="Calibri"/>
                <w:kern w:val="24"/>
                <w:lang w:val="pt-PT"/>
              </w:rPr>
              <w:t>Os avaliadores devem utilizar o documento "</w:t>
            </w:r>
            <w:r w:rsidRPr="00EC1DE8">
              <w:rPr>
                <w:i/>
                <w:lang w:val="pt-PT"/>
              </w:rPr>
              <w:t xml:space="preserve">E1-Eval </w:t>
            </w:r>
            <w:proofErr w:type="spellStart"/>
            <w:r w:rsidRPr="00EC1DE8">
              <w:rPr>
                <w:i/>
                <w:lang w:val="pt-PT"/>
              </w:rPr>
              <w:t>guidance</w:t>
            </w:r>
            <w:proofErr w:type="spellEnd"/>
            <w:r w:rsidRPr="00EC1DE8">
              <w:rPr>
                <w:i/>
                <w:lang w:val="pt-PT"/>
              </w:rPr>
              <w:t xml:space="preserve"> for </w:t>
            </w:r>
            <w:proofErr w:type="spellStart"/>
            <w:r w:rsidRPr="00EC1DE8">
              <w:rPr>
                <w:i/>
                <w:lang w:val="pt-PT"/>
              </w:rPr>
              <w:t>group</w:t>
            </w:r>
            <w:proofErr w:type="spellEnd"/>
            <w:r w:rsidRPr="00EC1DE8">
              <w:rPr>
                <w:i/>
                <w:lang w:val="pt-PT"/>
              </w:rPr>
              <w:t xml:space="preserve"> </w:t>
            </w:r>
            <w:proofErr w:type="spellStart"/>
            <w:r w:rsidRPr="00EC1DE8">
              <w:rPr>
                <w:i/>
                <w:lang w:val="pt-PT"/>
              </w:rPr>
              <w:t>presentations_not_graded</w:t>
            </w:r>
            <w:proofErr w:type="spellEnd"/>
            <w:r w:rsidRPr="00EC1DE8">
              <w:rPr>
                <w:rFonts w:eastAsiaTheme="minorEastAsia" w:hAnsi="Calibri"/>
                <w:kern w:val="24"/>
                <w:lang w:val="pt-PT"/>
              </w:rPr>
              <w:t>" (versão portuguesa) para avaliar cada grupo (não classificado).</w:t>
            </w:r>
          </w:p>
          <w:p w:rsidR="002518A6" w:rsidRPr="00EC1DE8" w:rsidRDefault="002518A6" w:rsidP="00EC1DE8">
            <w:pPr>
              <w:keepNext/>
              <w:spacing w:line="225" w:lineRule="auto"/>
              <w:ind w:left="360"/>
              <w:rPr>
                <w:rFonts w:eastAsiaTheme="minorEastAsia" w:hAnsi="Calibri"/>
                <w:iCs/>
                <w:kern w:val="24"/>
              </w:rPr>
            </w:pPr>
          </w:p>
        </w:tc>
      </w:tr>
      <w:tr w:rsidR="008D4AD9" w:rsidRPr="008D4AD9" w:rsidTr="00A50792">
        <w:trPr>
          <w:trHeight w:val="300"/>
        </w:trPr>
        <w:tc>
          <w:tcPr>
            <w:tcW w:w="959" w:type="dxa"/>
          </w:tcPr>
          <w:p w:rsidR="002178FA" w:rsidRPr="008D4AD9" w:rsidRDefault="008119D9" w:rsidP="00A00C8E">
            <w:pPr>
              <w:jc w:val="center"/>
              <w:rPr>
                <w:sz w:val="24"/>
                <w:szCs w:val="24"/>
              </w:rPr>
            </w:pPr>
            <w:r>
              <w:rPr>
                <w:sz w:val="24"/>
                <w:szCs w:val="24"/>
              </w:rPr>
              <w:t>8</w:t>
            </w:r>
          </w:p>
        </w:tc>
        <w:tc>
          <w:tcPr>
            <w:tcW w:w="9803" w:type="dxa"/>
          </w:tcPr>
          <w:p w:rsidR="002178FA" w:rsidRPr="00EC1DE8" w:rsidRDefault="00EC1DE8" w:rsidP="00EC1DE8">
            <w:pPr>
              <w:pStyle w:val="PargrafodaLista"/>
              <w:numPr>
                <w:ilvl w:val="0"/>
                <w:numId w:val="18"/>
              </w:numPr>
              <w:rPr>
                <w:rFonts w:eastAsiaTheme="minorEastAsia" w:hAnsi="Calibri"/>
                <w:iCs/>
                <w:kern w:val="24"/>
              </w:rPr>
            </w:pPr>
            <w:r w:rsidRPr="00EC1DE8">
              <w:rPr>
                <w:rFonts w:eastAsiaTheme="minorEastAsia" w:hAnsi="Calibri"/>
                <w:iCs/>
                <w:kern w:val="24"/>
                <w:lang w:val="pt-PT"/>
              </w:rPr>
              <w:t>Aceite as contribuições dos participantes sobre as suas reflexões sobre o dia.</w:t>
            </w:r>
            <w:r w:rsidRPr="00EC1DE8">
              <w:rPr>
                <w:rFonts w:eastAsiaTheme="minorEastAsia" w:hAnsi="Calibri"/>
                <w:iCs/>
                <w:kern w:val="24"/>
              </w:rPr>
              <w:t xml:space="preserve"> </w:t>
            </w:r>
            <w:r w:rsidRPr="00EC1DE8">
              <w:rPr>
                <w:rFonts w:eastAsiaTheme="minorEastAsia" w:hAnsi="Calibri"/>
                <w:iCs/>
                <w:kern w:val="24"/>
                <w:lang w:val="pt-PT"/>
              </w:rPr>
              <w:t>Relembrar aos participantes que podem utilizar os cartões de comentários em qualquer altura durante a formação para partilhar anonimamente as suas contribuições.</w:t>
            </w:r>
          </w:p>
        </w:tc>
      </w:tr>
    </w:tbl>
    <w:p w:rsidR="00EB6700" w:rsidRDefault="00EB6700" w:rsidP="009524CC">
      <w:pPr>
        <w:pStyle w:val="PargrafodaLista"/>
        <w:ind w:left="360"/>
      </w:pPr>
    </w:p>
    <w:p w:rsidR="00EB6700" w:rsidRDefault="00EB6700" w:rsidP="009524CC">
      <w:pPr>
        <w:pStyle w:val="PargrafodaLista"/>
        <w:ind w:left="360"/>
      </w:pPr>
    </w:p>
    <w:p w:rsidR="00EB6700" w:rsidRDefault="00EB6700" w:rsidP="009524CC">
      <w:pPr>
        <w:pStyle w:val="PargrafodaLista"/>
        <w:ind w:left="360"/>
      </w:pPr>
    </w:p>
    <w:p w:rsidR="00EB6700" w:rsidRDefault="00EB6700" w:rsidP="009524CC">
      <w:pPr>
        <w:pStyle w:val="PargrafodaLista"/>
        <w:ind w:left="360"/>
      </w:pPr>
    </w:p>
    <w:p w:rsidR="00EB6700" w:rsidRDefault="00EB6700" w:rsidP="009524CC">
      <w:pPr>
        <w:pStyle w:val="PargrafodaLista"/>
        <w:ind w:left="360"/>
      </w:pPr>
    </w:p>
    <w:p w:rsidR="00EB6700" w:rsidRDefault="00EB6700" w:rsidP="009524CC">
      <w:pPr>
        <w:pStyle w:val="PargrafodaLista"/>
        <w:ind w:left="360"/>
      </w:pPr>
    </w:p>
    <w:sectPr w:rsidR="00EB6700" w:rsidSect="00F7217C">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0792" w:rsidRDefault="00A50792" w:rsidP="00A50792">
      <w:pPr>
        <w:spacing w:after="0" w:line="240" w:lineRule="auto"/>
      </w:pPr>
      <w:r>
        <w:separator/>
      </w:r>
    </w:p>
  </w:endnote>
  <w:endnote w:type="continuationSeparator" w:id="0">
    <w:p w:rsidR="00A50792" w:rsidRDefault="00A50792" w:rsidP="00A507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0792" w:rsidRDefault="00A50792" w:rsidP="00A50792">
      <w:pPr>
        <w:spacing w:after="0" w:line="240" w:lineRule="auto"/>
      </w:pPr>
      <w:r>
        <w:separator/>
      </w:r>
    </w:p>
  </w:footnote>
  <w:footnote w:type="continuationSeparator" w:id="0">
    <w:p w:rsidR="00A50792" w:rsidRDefault="00A50792" w:rsidP="00A507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4080C"/>
    <w:multiLevelType w:val="hybridMultilevel"/>
    <w:tmpl w:val="E21AB07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nsid w:val="05485364"/>
    <w:multiLevelType w:val="hybridMultilevel"/>
    <w:tmpl w:val="AFFCDD26"/>
    <w:lvl w:ilvl="0" w:tplc="A9C6B930">
      <w:start w:val="1"/>
      <w:numFmt w:val="decimal"/>
      <w:lvlText w:val="%1)"/>
      <w:lvlJc w:val="left"/>
      <w:pPr>
        <w:tabs>
          <w:tab w:val="num" w:pos="720"/>
        </w:tabs>
        <w:ind w:left="720" w:hanging="360"/>
      </w:pPr>
    </w:lvl>
    <w:lvl w:ilvl="1" w:tplc="ECCCFC2C" w:tentative="1">
      <w:start w:val="1"/>
      <w:numFmt w:val="decimal"/>
      <w:lvlText w:val="%2)"/>
      <w:lvlJc w:val="left"/>
      <w:pPr>
        <w:tabs>
          <w:tab w:val="num" w:pos="1440"/>
        </w:tabs>
        <w:ind w:left="1440" w:hanging="360"/>
      </w:pPr>
    </w:lvl>
    <w:lvl w:ilvl="2" w:tplc="C4AA482A" w:tentative="1">
      <w:start w:val="1"/>
      <w:numFmt w:val="decimal"/>
      <w:lvlText w:val="%3)"/>
      <w:lvlJc w:val="left"/>
      <w:pPr>
        <w:tabs>
          <w:tab w:val="num" w:pos="2160"/>
        </w:tabs>
        <w:ind w:left="2160" w:hanging="360"/>
      </w:pPr>
    </w:lvl>
    <w:lvl w:ilvl="3" w:tplc="D5BE74A8" w:tentative="1">
      <w:start w:val="1"/>
      <w:numFmt w:val="decimal"/>
      <w:lvlText w:val="%4)"/>
      <w:lvlJc w:val="left"/>
      <w:pPr>
        <w:tabs>
          <w:tab w:val="num" w:pos="2880"/>
        </w:tabs>
        <w:ind w:left="2880" w:hanging="360"/>
      </w:pPr>
    </w:lvl>
    <w:lvl w:ilvl="4" w:tplc="EE748F34" w:tentative="1">
      <w:start w:val="1"/>
      <w:numFmt w:val="decimal"/>
      <w:lvlText w:val="%5)"/>
      <w:lvlJc w:val="left"/>
      <w:pPr>
        <w:tabs>
          <w:tab w:val="num" w:pos="3600"/>
        </w:tabs>
        <w:ind w:left="3600" w:hanging="360"/>
      </w:pPr>
    </w:lvl>
    <w:lvl w:ilvl="5" w:tplc="6136C64E" w:tentative="1">
      <w:start w:val="1"/>
      <w:numFmt w:val="decimal"/>
      <w:lvlText w:val="%6)"/>
      <w:lvlJc w:val="left"/>
      <w:pPr>
        <w:tabs>
          <w:tab w:val="num" w:pos="4320"/>
        </w:tabs>
        <w:ind w:left="4320" w:hanging="360"/>
      </w:pPr>
    </w:lvl>
    <w:lvl w:ilvl="6" w:tplc="3C9A7446" w:tentative="1">
      <w:start w:val="1"/>
      <w:numFmt w:val="decimal"/>
      <w:lvlText w:val="%7)"/>
      <w:lvlJc w:val="left"/>
      <w:pPr>
        <w:tabs>
          <w:tab w:val="num" w:pos="5040"/>
        </w:tabs>
        <w:ind w:left="5040" w:hanging="360"/>
      </w:pPr>
    </w:lvl>
    <w:lvl w:ilvl="7" w:tplc="27E6FB34" w:tentative="1">
      <w:start w:val="1"/>
      <w:numFmt w:val="decimal"/>
      <w:lvlText w:val="%8)"/>
      <w:lvlJc w:val="left"/>
      <w:pPr>
        <w:tabs>
          <w:tab w:val="num" w:pos="5760"/>
        </w:tabs>
        <w:ind w:left="5760" w:hanging="360"/>
      </w:pPr>
    </w:lvl>
    <w:lvl w:ilvl="8" w:tplc="A4BC5716" w:tentative="1">
      <w:start w:val="1"/>
      <w:numFmt w:val="decimal"/>
      <w:lvlText w:val="%9)"/>
      <w:lvlJc w:val="left"/>
      <w:pPr>
        <w:tabs>
          <w:tab w:val="num" w:pos="6480"/>
        </w:tabs>
        <w:ind w:left="6480" w:hanging="360"/>
      </w:pPr>
    </w:lvl>
  </w:abstractNum>
  <w:abstractNum w:abstractNumId="2">
    <w:nsid w:val="09DF6634"/>
    <w:multiLevelType w:val="hybridMultilevel"/>
    <w:tmpl w:val="68B214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1F51693"/>
    <w:multiLevelType w:val="hybridMultilevel"/>
    <w:tmpl w:val="625C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1E3BA2"/>
    <w:multiLevelType w:val="hybridMultilevel"/>
    <w:tmpl w:val="06D45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1C22B4"/>
    <w:multiLevelType w:val="hybridMultilevel"/>
    <w:tmpl w:val="19C84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40131E"/>
    <w:multiLevelType w:val="hybridMultilevel"/>
    <w:tmpl w:val="5754A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5648DE"/>
    <w:multiLevelType w:val="hybridMultilevel"/>
    <w:tmpl w:val="7458E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924835"/>
    <w:multiLevelType w:val="hybridMultilevel"/>
    <w:tmpl w:val="060C33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64503C"/>
    <w:multiLevelType w:val="hybridMultilevel"/>
    <w:tmpl w:val="AE7C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DFB3396"/>
    <w:multiLevelType w:val="hybridMultilevel"/>
    <w:tmpl w:val="7E06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5E19C8"/>
    <w:multiLevelType w:val="hybridMultilevel"/>
    <w:tmpl w:val="6570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3820B3"/>
    <w:multiLevelType w:val="hybridMultilevel"/>
    <w:tmpl w:val="21F652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F9006C3"/>
    <w:multiLevelType w:val="hybridMultilevel"/>
    <w:tmpl w:val="3FCCC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303917"/>
    <w:multiLevelType w:val="hybridMultilevel"/>
    <w:tmpl w:val="BB14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A333AF"/>
    <w:multiLevelType w:val="hybridMultilevel"/>
    <w:tmpl w:val="2032A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DA00D7"/>
    <w:multiLevelType w:val="hybridMultilevel"/>
    <w:tmpl w:val="D4AC5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0B59AF"/>
    <w:multiLevelType w:val="hybridMultilevel"/>
    <w:tmpl w:val="8AE876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ED4294B"/>
    <w:multiLevelType w:val="hybridMultilevel"/>
    <w:tmpl w:val="C492CB7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5246F15"/>
    <w:multiLevelType w:val="hybridMultilevel"/>
    <w:tmpl w:val="8C3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154F5C"/>
    <w:multiLevelType w:val="hybridMultilevel"/>
    <w:tmpl w:val="A6D24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C223DB"/>
    <w:multiLevelType w:val="hybridMultilevel"/>
    <w:tmpl w:val="5F3E5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6"/>
  </w:num>
  <w:num w:numId="4">
    <w:abstractNumId w:val="14"/>
  </w:num>
  <w:num w:numId="5">
    <w:abstractNumId w:val="5"/>
  </w:num>
  <w:num w:numId="6">
    <w:abstractNumId w:val="15"/>
  </w:num>
  <w:num w:numId="7">
    <w:abstractNumId w:val="0"/>
  </w:num>
  <w:num w:numId="8">
    <w:abstractNumId w:val="4"/>
  </w:num>
  <w:num w:numId="9">
    <w:abstractNumId w:val="10"/>
  </w:num>
  <w:num w:numId="10">
    <w:abstractNumId w:val="3"/>
  </w:num>
  <w:num w:numId="11">
    <w:abstractNumId w:val="19"/>
  </w:num>
  <w:num w:numId="12">
    <w:abstractNumId w:val="7"/>
  </w:num>
  <w:num w:numId="13">
    <w:abstractNumId w:val="20"/>
  </w:num>
  <w:num w:numId="14">
    <w:abstractNumId w:val="13"/>
  </w:num>
  <w:num w:numId="15">
    <w:abstractNumId w:val="16"/>
  </w:num>
  <w:num w:numId="16">
    <w:abstractNumId w:val="11"/>
  </w:num>
  <w:num w:numId="17">
    <w:abstractNumId w:val="17"/>
  </w:num>
  <w:num w:numId="18">
    <w:abstractNumId w:val="8"/>
  </w:num>
  <w:num w:numId="19">
    <w:abstractNumId w:val="2"/>
  </w:num>
  <w:num w:numId="20">
    <w:abstractNumId w:val="9"/>
  </w:num>
  <w:num w:numId="21">
    <w:abstractNumId w:val="1"/>
  </w:num>
  <w:num w:numId="22">
    <w:abstractNumId w:val="16"/>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footnotePr>
    <w:footnote w:id="-1"/>
    <w:footnote w:id="0"/>
  </w:footnotePr>
  <w:endnotePr>
    <w:endnote w:id="-1"/>
    <w:endnote w:id="0"/>
  </w:endnotePr>
  <w:compat/>
  <w:rsids>
    <w:rsidRoot w:val="00C30AEF"/>
    <w:rsid w:val="0001594A"/>
    <w:rsid w:val="00032622"/>
    <w:rsid w:val="00063E6D"/>
    <w:rsid w:val="000644CA"/>
    <w:rsid w:val="00076D27"/>
    <w:rsid w:val="00081A85"/>
    <w:rsid w:val="0009027F"/>
    <w:rsid w:val="00091C8E"/>
    <w:rsid w:val="0009589E"/>
    <w:rsid w:val="00096261"/>
    <w:rsid w:val="000A50C4"/>
    <w:rsid w:val="000A6C2F"/>
    <w:rsid w:val="000A6E9C"/>
    <w:rsid w:val="000C5EF5"/>
    <w:rsid w:val="000D4337"/>
    <w:rsid w:val="000D6B95"/>
    <w:rsid w:val="00110C1B"/>
    <w:rsid w:val="00122273"/>
    <w:rsid w:val="00123823"/>
    <w:rsid w:val="001332B3"/>
    <w:rsid w:val="0015041E"/>
    <w:rsid w:val="0016163E"/>
    <w:rsid w:val="00172D7D"/>
    <w:rsid w:val="00181A3C"/>
    <w:rsid w:val="00181C98"/>
    <w:rsid w:val="001B3C6B"/>
    <w:rsid w:val="001B55C9"/>
    <w:rsid w:val="001D0652"/>
    <w:rsid w:val="001D4BE2"/>
    <w:rsid w:val="001E1239"/>
    <w:rsid w:val="001E4DA9"/>
    <w:rsid w:val="001F1764"/>
    <w:rsid w:val="001F450B"/>
    <w:rsid w:val="001F730E"/>
    <w:rsid w:val="00211F1C"/>
    <w:rsid w:val="002127A5"/>
    <w:rsid w:val="002178FA"/>
    <w:rsid w:val="00222D89"/>
    <w:rsid w:val="00223E36"/>
    <w:rsid w:val="00230A20"/>
    <w:rsid w:val="00236F45"/>
    <w:rsid w:val="00236FBC"/>
    <w:rsid w:val="002518A6"/>
    <w:rsid w:val="0025359E"/>
    <w:rsid w:val="00257DEA"/>
    <w:rsid w:val="0028084F"/>
    <w:rsid w:val="002A63E3"/>
    <w:rsid w:val="002B2EF7"/>
    <w:rsid w:val="002D7DB1"/>
    <w:rsid w:val="002E628E"/>
    <w:rsid w:val="002F20D2"/>
    <w:rsid w:val="00312400"/>
    <w:rsid w:val="00317709"/>
    <w:rsid w:val="003513FE"/>
    <w:rsid w:val="003660EE"/>
    <w:rsid w:val="00372AD6"/>
    <w:rsid w:val="003732FC"/>
    <w:rsid w:val="00381A43"/>
    <w:rsid w:val="003A1704"/>
    <w:rsid w:val="003A4632"/>
    <w:rsid w:val="003B1783"/>
    <w:rsid w:val="003B1BF9"/>
    <w:rsid w:val="003B3608"/>
    <w:rsid w:val="003C4FFC"/>
    <w:rsid w:val="003C7740"/>
    <w:rsid w:val="003D0DA2"/>
    <w:rsid w:val="00447868"/>
    <w:rsid w:val="00455BE5"/>
    <w:rsid w:val="00475F5B"/>
    <w:rsid w:val="004828DD"/>
    <w:rsid w:val="00490657"/>
    <w:rsid w:val="004A0497"/>
    <w:rsid w:val="004C2DBC"/>
    <w:rsid w:val="004D5718"/>
    <w:rsid w:val="004E2AA0"/>
    <w:rsid w:val="004E50DE"/>
    <w:rsid w:val="004E73D0"/>
    <w:rsid w:val="004F0D7A"/>
    <w:rsid w:val="004F3757"/>
    <w:rsid w:val="00516524"/>
    <w:rsid w:val="0053561A"/>
    <w:rsid w:val="0055211E"/>
    <w:rsid w:val="0055436F"/>
    <w:rsid w:val="00574B92"/>
    <w:rsid w:val="005B3F8F"/>
    <w:rsid w:val="005C0057"/>
    <w:rsid w:val="005E2781"/>
    <w:rsid w:val="005F29E7"/>
    <w:rsid w:val="005F500E"/>
    <w:rsid w:val="00600D80"/>
    <w:rsid w:val="0060686B"/>
    <w:rsid w:val="00621BEE"/>
    <w:rsid w:val="00633667"/>
    <w:rsid w:val="006441C4"/>
    <w:rsid w:val="00657770"/>
    <w:rsid w:val="00657AAB"/>
    <w:rsid w:val="00657DA6"/>
    <w:rsid w:val="00675B84"/>
    <w:rsid w:val="00681620"/>
    <w:rsid w:val="006833F1"/>
    <w:rsid w:val="00685565"/>
    <w:rsid w:val="00692884"/>
    <w:rsid w:val="006A2A69"/>
    <w:rsid w:val="006E65C4"/>
    <w:rsid w:val="006F026E"/>
    <w:rsid w:val="0070503B"/>
    <w:rsid w:val="00726B8A"/>
    <w:rsid w:val="00737CC5"/>
    <w:rsid w:val="007573F5"/>
    <w:rsid w:val="007656F5"/>
    <w:rsid w:val="00770227"/>
    <w:rsid w:val="00775DE2"/>
    <w:rsid w:val="00780D7A"/>
    <w:rsid w:val="00785B8B"/>
    <w:rsid w:val="00785ED7"/>
    <w:rsid w:val="00791C5C"/>
    <w:rsid w:val="007B2C12"/>
    <w:rsid w:val="007C5828"/>
    <w:rsid w:val="007D3138"/>
    <w:rsid w:val="00807434"/>
    <w:rsid w:val="008119D9"/>
    <w:rsid w:val="00820E98"/>
    <w:rsid w:val="008323DC"/>
    <w:rsid w:val="00833A48"/>
    <w:rsid w:val="0085300F"/>
    <w:rsid w:val="00854CDF"/>
    <w:rsid w:val="008614E9"/>
    <w:rsid w:val="008618F3"/>
    <w:rsid w:val="00861F04"/>
    <w:rsid w:val="008629C1"/>
    <w:rsid w:val="008917B9"/>
    <w:rsid w:val="008A472A"/>
    <w:rsid w:val="008D4AD9"/>
    <w:rsid w:val="008E00C6"/>
    <w:rsid w:val="008E4030"/>
    <w:rsid w:val="008E4842"/>
    <w:rsid w:val="008E6177"/>
    <w:rsid w:val="008F7748"/>
    <w:rsid w:val="009024B1"/>
    <w:rsid w:val="00920DF6"/>
    <w:rsid w:val="00946936"/>
    <w:rsid w:val="009479CF"/>
    <w:rsid w:val="00947F10"/>
    <w:rsid w:val="009524CC"/>
    <w:rsid w:val="00956051"/>
    <w:rsid w:val="00967CE4"/>
    <w:rsid w:val="00972E4E"/>
    <w:rsid w:val="0098687E"/>
    <w:rsid w:val="00995827"/>
    <w:rsid w:val="009A7410"/>
    <w:rsid w:val="009C04C0"/>
    <w:rsid w:val="009D5888"/>
    <w:rsid w:val="009E1003"/>
    <w:rsid w:val="00A00C8E"/>
    <w:rsid w:val="00A213D2"/>
    <w:rsid w:val="00A50792"/>
    <w:rsid w:val="00A65580"/>
    <w:rsid w:val="00A751DB"/>
    <w:rsid w:val="00A769F9"/>
    <w:rsid w:val="00AA01E3"/>
    <w:rsid w:val="00AB259B"/>
    <w:rsid w:val="00AC066F"/>
    <w:rsid w:val="00AC5D03"/>
    <w:rsid w:val="00AD12A2"/>
    <w:rsid w:val="00AD160B"/>
    <w:rsid w:val="00B16E30"/>
    <w:rsid w:val="00B22AC0"/>
    <w:rsid w:val="00B33922"/>
    <w:rsid w:val="00B55C6F"/>
    <w:rsid w:val="00B625F5"/>
    <w:rsid w:val="00B62B76"/>
    <w:rsid w:val="00B70FD7"/>
    <w:rsid w:val="00B76327"/>
    <w:rsid w:val="00B87657"/>
    <w:rsid w:val="00BB2B5A"/>
    <w:rsid w:val="00BC0FF2"/>
    <w:rsid w:val="00BD168D"/>
    <w:rsid w:val="00BD71B7"/>
    <w:rsid w:val="00BE6B89"/>
    <w:rsid w:val="00BF4BE2"/>
    <w:rsid w:val="00BF769C"/>
    <w:rsid w:val="00C01BAA"/>
    <w:rsid w:val="00C03658"/>
    <w:rsid w:val="00C07736"/>
    <w:rsid w:val="00C14BDF"/>
    <w:rsid w:val="00C17B32"/>
    <w:rsid w:val="00C23C23"/>
    <w:rsid w:val="00C2703A"/>
    <w:rsid w:val="00C30AEF"/>
    <w:rsid w:val="00C30AFF"/>
    <w:rsid w:val="00C4197F"/>
    <w:rsid w:val="00C44F22"/>
    <w:rsid w:val="00C461F6"/>
    <w:rsid w:val="00C5615A"/>
    <w:rsid w:val="00C61FC4"/>
    <w:rsid w:val="00C74A8B"/>
    <w:rsid w:val="00C90F37"/>
    <w:rsid w:val="00C933E5"/>
    <w:rsid w:val="00CC1A4E"/>
    <w:rsid w:val="00CC2383"/>
    <w:rsid w:val="00CC293E"/>
    <w:rsid w:val="00CC2AF5"/>
    <w:rsid w:val="00CD11DF"/>
    <w:rsid w:val="00CD2394"/>
    <w:rsid w:val="00CF37F6"/>
    <w:rsid w:val="00CF7F8E"/>
    <w:rsid w:val="00D0715B"/>
    <w:rsid w:val="00D07D6C"/>
    <w:rsid w:val="00D12E20"/>
    <w:rsid w:val="00D16193"/>
    <w:rsid w:val="00D33BD0"/>
    <w:rsid w:val="00D346E7"/>
    <w:rsid w:val="00D74BBF"/>
    <w:rsid w:val="00D92606"/>
    <w:rsid w:val="00DA07A8"/>
    <w:rsid w:val="00DA5C24"/>
    <w:rsid w:val="00DB6A15"/>
    <w:rsid w:val="00DD68A1"/>
    <w:rsid w:val="00DE5897"/>
    <w:rsid w:val="00E05019"/>
    <w:rsid w:val="00E11720"/>
    <w:rsid w:val="00E27F3E"/>
    <w:rsid w:val="00E77DE8"/>
    <w:rsid w:val="00E93267"/>
    <w:rsid w:val="00E97430"/>
    <w:rsid w:val="00E97FAE"/>
    <w:rsid w:val="00EA674A"/>
    <w:rsid w:val="00EB6700"/>
    <w:rsid w:val="00EC1DE8"/>
    <w:rsid w:val="00EC6F2E"/>
    <w:rsid w:val="00ED44BF"/>
    <w:rsid w:val="00EE4A31"/>
    <w:rsid w:val="00EF4678"/>
    <w:rsid w:val="00F01B0B"/>
    <w:rsid w:val="00F047B5"/>
    <w:rsid w:val="00F118BD"/>
    <w:rsid w:val="00F24E30"/>
    <w:rsid w:val="00F47209"/>
    <w:rsid w:val="00F60D43"/>
    <w:rsid w:val="00F7217C"/>
    <w:rsid w:val="00F76420"/>
    <w:rsid w:val="00F85396"/>
    <w:rsid w:val="00F95626"/>
    <w:rsid w:val="00FA0D23"/>
    <w:rsid w:val="00FA3593"/>
    <w:rsid w:val="00FA70D7"/>
    <w:rsid w:val="00FA7181"/>
    <w:rsid w:val="00FA7724"/>
    <w:rsid w:val="00FC06A2"/>
    <w:rsid w:val="00FC0FAC"/>
    <w:rsid w:val="00FC4CB0"/>
    <w:rsid w:val="00FC7641"/>
    <w:rsid w:val="00FD2ECE"/>
    <w:rsid w:val="00FE5E6E"/>
    <w:rsid w:val="00FF28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C6F"/>
  </w:style>
  <w:style w:type="character" w:default="1" w:styleId="Tipodeletrapredefinidodopargraf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C23C23"/>
    <w:pPr>
      <w:spacing w:after="0" w:line="240" w:lineRule="auto"/>
      <w:ind w:left="720"/>
      <w:contextualSpacing/>
    </w:pPr>
    <w:rPr>
      <w:sz w:val="24"/>
      <w:szCs w:val="24"/>
    </w:rPr>
  </w:style>
  <w:style w:type="character" w:styleId="Refdecomentrio">
    <w:name w:val="annotation reference"/>
    <w:basedOn w:val="Tipodeletrapredefinidodopargrafo"/>
    <w:uiPriority w:val="99"/>
    <w:semiHidden/>
    <w:unhideWhenUsed/>
    <w:rsid w:val="00B62B76"/>
    <w:rPr>
      <w:sz w:val="16"/>
      <w:szCs w:val="16"/>
    </w:rPr>
  </w:style>
  <w:style w:type="paragraph" w:styleId="Textodecomentrio">
    <w:name w:val="annotation text"/>
    <w:basedOn w:val="Normal"/>
    <w:link w:val="TextodecomentrioCarcter"/>
    <w:uiPriority w:val="99"/>
    <w:semiHidden/>
    <w:unhideWhenUsed/>
    <w:rsid w:val="00B62B76"/>
    <w:pPr>
      <w:spacing w:line="240" w:lineRule="auto"/>
    </w:pPr>
    <w:rPr>
      <w:sz w:val="20"/>
      <w:szCs w:val="20"/>
    </w:rPr>
  </w:style>
  <w:style w:type="character" w:customStyle="1" w:styleId="TextodecomentrioCarcter">
    <w:name w:val="Texto de comentário Carácter"/>
    <w:basedOn w:val="Tipodeletrapredefinidodopargrafo"/>
    <w:link w:val="Textodecomentrio"/>
    <w:uiPriority w:val="99"/>
    <w:semiHidden/>
    <w:rsid w:val="00B62B76"/>
    <w:rPr>
      <w:sz w:val="20"/>
      <w:szCs w:val="20"/>
    </w:rPr>
  </w:style>
  <w:style w:type="paragraph" w:styleId="Assuntodecomentrio">
    <w:name w:val="annotation subject"/>
    <w:basedOn w:val="Textodecomentrio"/>
    <w:next w:val="Textodecomentrio"/>
    <w:link w:val="AssuntodecomentrioCarcter"/>
    <w:uiPriority w:val="99"/>
    <w:semiHidden/>
    <w:unhideWhenUsed/>
    <w:rsid w:val="00B62B76"/>
    <w:rPr>
      <w:b/>
      <w:bCs/>
    </w:rPr>
  </w:style>
  <w:style w:type="character" w:customStyle="1" w:styleId="AssuntodecomentrioCarcter">
    <w:name w:val="Assunto de comentário Carácter"/>
    <w:basedOn w:val="TextodecomentrioCarcter"/>
    <w:link w:val="Assuntodecomentrio"/>
    <w:uiPriority w:val="99"/>
    <w:semiHidden/>
    <w:rsid w:val="00B62B76"/>
    <w:rPr>
      <w:b/>
      <w:bCs/>
      <w:sz w:val="20"/>
      <w:szCs w:val="20"/>
    </w:rPr>
  </w:style>
  <w:style w:type="paragraph" w:styleId="Textodebalo">
    <w:name w:val="Balloon Text"/>
    <w:basedOn w:val="Normal"/>
    <w:link w:val="TextodebaloCarcter"/>
    <w:uiPriority w:val="99"/>
    <w:semiHidden/>
    <w:unhideWhenUsed/>
    <w:rsid w:val="00B62B76"/>
    <w:pPr>
      <w:spacing w:after="0" w:line="240" w:lineRule="auto"/>
    </w:pPr>
    <w:rPr>
      <w:rFonts w:ascii="Times New Roman" w:hAnsi="Times New Roman" w:cs="Times New Roman"/>
      <w:sz w:val="26"/>
      <w:szCs w:val="26"/>
    </w:rPr>
  </w:style>
  <w:style w:type="character" w:customStyle="1" w:styleId="TextodebaloCarcter">
    <w:name w:val="Texto de balão Carácter"/>
    <w:basedOn w:val="Tipodeletrapredefinidodopargrafo"/>
    <w:link w:val="Textodebalo"/>
    <w:uiPriority w:val="99"/>
    <w:semiHidden/>
    <w:rsid w:val="00B62B76"/>
    <w:rPr>
      <w:rFonts w:ascii="Times New Roman" w:hAnsi="Times New Roman" w:cs="Times New Roman"/>
      <w:sz w:val="26"/>
      <w:szCs w:val="26"/>
    </w:rPr>
  </w:style>
  <w:style w:type="table" w:styleId="Tabelacomgrelha">
    <w:name w:val="Table Grid"/>
    <w:basedOn w:val="Tabelanormal"/>
    <w:uiPriority w:val="39"/>
    <w:rsid w:val="00B763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EE4A31"/>
    <w:pPr>
      <w:spacing w:before="100" w:beforeAutospacing="1" w:after="100" w:afterAutospacing="1" w:line="240" w:lineRule="auto"/>
    </w:pPr>
    <w:rPr>
      <w:rFonts w:ascii="Times New Roman" w:eastAsia="Times New Roman" w:hAnsi="Times New Roman" w:cs="Times New Roman"/>
      <w:sz w:val="24"/>
      <w:szCs w:val="24"/>
    </w:rPr>
  </w:style>
  <w:style w:type="paragraph" w:styleId="Cabealho">
    <w:name w:val="header"/>
    <w:basedOn w:val="Normal"/>
    <w:link w:val="CabealhoCarcter"/>
    <w:uiPriority w:val="99"/>
    <w:semiHidden/>
    <w:unhideWhenUsed/>
    <w:rsid w:val="00A50792"/>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semiHidden/>
    <w:rsid w:val="00A50792"/>
  </w:style>
  <w:style w:type="paragraph" w:styleId="Rodap">
    <w:name w:val="footer"/>
    <w:basedOn w:val="Normal"/>
    <w:link w:val="RodapCarcter"/>
    <w:uiPriority w:val="99"/>
    <w:semiHidden/>
    <w:unhideWhenUsed/>
    <w:rsid w:val="00A50792"/>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semiHidden/>
    <w:rsid w:val="00A50792"/>
  </w:style>
</w:styles>
</file>

<file path=word/webSettings.xml><?xml version="1.0" encoding="utf-8"?>
<w:webSettings xmlns:r="http://schemas.openxmlformats.org/officeDocument/2006/relationships" xmlns:w="http://schemas.openxmlformats.org/wordprocessingml/2006/main">
  <w:divs>
    <w:div w:id="15235226">
      <w:bodyDiv w:val="1"/>
      <w:marLeft w:val="0"/>
      <w:marRight w:val="0"/>
      <w:marTop w:val="0"/>
      <w:marBottom w:val="0"/>
      <w:divBdr>
        <w:top w:val="none" w:sz="0" w:space="0" w:color="auto"/>
        <w:left w:val="none" w:sz="0" w:space="0" w:color="auto"/>
        <w:bottom w:val="none" w:sz="0" w:space="0" w:color="auto"/>
        <w:right w:val="none" w:sz="0" w:space="0" w:color="auto"/>
      </w:divBdr>
    </w:div>
    <w:div w:id="34625021">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6">
          <w:marLeft w:val="360"/>
          <w:marRight w:val="0"/>
          <w:marTop w:val="0"/>
          <w:marBottom w:val="0"/>
          <w:divBdr>
            <w:top w:val="none" w:sz="0" w:space="0" w:color="auto"/>
            <w:left w:val="none" w:sz="0" w:space="0" w:color="auto"/>
            <w:bottom w:val="none" w:sz="0" w:space="0" w:color="auto"/>
            <w:right w:val="none" w:sz="0" w:space="0" w:color="auto"/>
          </w:divBdr>
        </w:div>
        <w:div w:id="25570637">
          <w:marLeft w:val="360"/>
          <w:marRight w:val="0"/>
          <w:marTop w:val="0"/>
          <w:marBottom w:val="0"/>
          <w:divBdr>
            <w:top w:val="none" w:sz="0" w:space="0" w:color="auto"/>
            <w:left w:val="none" w:sz="0" w:space="0" w:color="auto"/>
            <w:bottom w:val="none" w:sz="0" w:space="0" w:color="auto"/>
            <w:right w:val="none" w:sz="0" w:space="0" w:color="auto"/>
          </w:divBdr>
        </w:div>
      </w:divsChild>
    </w:div>
    <w:div w:id="36782871">
      <w:bodyDiv w:val="1"/>
      <w:marLeft w:val="0"/>
      <w:marRight w:val="0"/>
      <w:marTop w:val="0"/>
      <w:marBottom w:val="0"/>
      <w:divBdr>
        <w:top w:val="none" w:sz="0" w:space="0" w:color="auto"/>
        <w:left w:val="none" w:sz="0" w:space="0" w:color="auto"/>
        <w:bottom w:val="none" w:sz="0" w:space="0" w:color="auto"/>
        <w:right w:val="none" w:sz="0" w:space="0" w:color="auto"/>
      </w:divBdr>
    </w:div>
    <w:div w:id="59064856">
      <w:bodyDiv w:val="1"/>
      <w:marLeft w:val="0"/>
      <w:marRight w:val="0"/>
      <w:marTop w:val="0"/>
      <w:marBottom w:val="0"/>
      <w:divBdr>
        <w:top w:val="none" w:sz="0" w:space="0" w:color="auto"/>
        <w:left w:val="none" w:sz="0" w:space="0" w:color="auto"/>
        <w:bottom w:val="none" w:sz="0" w:space="0" w:color="auto"/>
        <w:right w:val="none" w:sz="0" w:space="0" w:color="auto"/>
      </w:divBdr>
    </w:div>
    <w:div w:id="67655904">
      <w:bodyDiv w:val="1"/>
      <w:marLeft w:val="0"/>
      <w:marRight w:val="0"/>
      <w:marTop w:val="0"/>
      <w:marBottom w:val="0"/>
      <w:divBdr>
        <w:top w:val="none" w:sz="0" w:space="0" w:color="auto"/>
        <w:left w:val="none" w:sz="0" w:space="0" w:color="auto"/>
        <w:bottom w:val="none" w:sz="0" w:space="0" w:color="auto"/>
        <w:right w:val="none" w:sz="0" w:space="0" w:color="auto"/>
      </w:divBdr>
    </w:div>
    <w:div w:id="90664765">
      <w:bodyDiv w:val="1"/>
      <w:marLeft w:val="0"/>
      <w:marRight w:val="0"/>
      <w:marTop w:val="0"/>
      <w:marBottom w:val="0"/>
      <w:divBdr>
        <w:top w:val="none" w:sz="0" w:space="0" w:color="auto"/>
        <w:left w:val="none" w:sz="0" w:space="0" w:color="auto"/>
        <w:bottom w:val="none" w:sz="0" w:space="0" w:color="auto"/>
        <w:right w:val="none" w:sz="0" w:space="0" w:color="auto"/>
      </w:divBdr>
    </w:div>
    <w:div w:id="95714085">
      <w:bodyDiv w:val="1"/>
      <w:marLeft w:val="0"/>
      <w:marRight w:val="0"/>
      <w:marTop w:val="0"/>
      <w:marBottom w:val="0"/>
      <w:divBdr>
        <w:top w:val="none" w:sz="0" w:space="0" w:color="auto"/>
        <w:left w:val="none" w:sz="0" w:space="0" w:color="auto"/>
        <w:bottom w:val="none" w:sz="0" w:space="0" w:color="auto"/>
        <w:right w:val="none" w:sz="0" w:space="0" w:color="auto"/>
      </w:divBdr>
    </w:div>
    <w:div w:id="103160878">
      <w:bodyDiv w:val="1"/>
      <w:marLeft w:val="0"/>
      <w:marRight w:val="0"/>
      <w:marTop w:val="0"/>
      <w:marBottom w:val="0"/>
      <w:divBdr>
        <w:top w:val="none" w:sz="0" w:space="0" w:color="auto"/>
        <w:left w:val="none" w:sz="0" w:space="0" w:color="auto"/>
        <w:bottom w:val="none" w:sz="0" w:space="0" w:color="auto"/>
        <w:right w:val="none" w:sz="0" w:space="0" w:color="auto"/>
      </w:divBdr>
    </w:div>
    <w:div w:id="129789658">
      <w:bodyDiv w:val="1"/>
      <w:marLeft w:val="0"/>
      <w:marRight w:val="0"/>
      <w:marTop w:val="0"/>
      <w:marBottom w:val="0"/>
      <w:divBdr>
        <w:top w:val="none" w:sz="0" w:space="0" w:color="auto"/>
        <w:left w:val="none" w:sz="0" w:space="0" w:color="auto"/>
        <w:bottom w:val="none" w:sz="0" w:space="0" w:color="auto"/>
        <w:right w:val="none" w:sz="0" w:space="0" w:color="auto"/>
      </w:divBdr>
    </w:div>
    <w:div w:id="199244017">
      <w:bodyDiv w:val="1"/>
      <w:marLeft w:val="0"/>
      <w:marRight w:val="0"/>
      <w:marTop w:val="0"/>
      <w:marBottom w:val="0"/>
      <w:divBdr>
        <w:top w:val="none" w:sz="0" w:space="0" w:color="auto"/>
        <w:left w:val="none" w:sz="0" w:space="0" w:color="auto"/>
        <w:bottom w:val="none" w:sz="0" w:space="0" w:color="auto"/>
        <w:right w:val="none" w:sz="0" w:space="0" w:color="auto"/>
      </w:divBdr>
    </w:div>
    <w:div w:id="201405724">
      <w:bodyDiv w:val="1"/>
      <w:marLeft w:val="0"/>
      <w:marRight w:val="0"/>
      <w:marTop w:val="0"/>
      <w:marBottom w:val="0"/>
      <w:divBdr>
        <w:top w:val="none" w:sz="0" w:space="0" w:color="auto"/>
        <w:left w:val="none" w:sz="0" w:space="0" w:color="auto"/>
        <w:bottom w:val="none" w:sz="0" w:space="0" w:color="auto"/>
        <w:right w:val="none" w:sz="0" w:space="0" w:color="auto"/>
      </w:divBdr>
    </w:div>
    <w:div w:id="242884735">
      <w:bodyDiv w:val="1"/>
      <w:marLeft w:val="0"/>
      <w:marRight w:val="0"/>
      <w:marTop w:val="0"/>
      <w:marBottom w:val="0"/>
      <w:divBdr>
        <w:top w:val="none" w:sz="0" w:space="0" w:color="auto"/>
        <w:left w:val="none" w:sz="0" w:space="0" w:color="auto"/>
        <w:bottom w:val="none" w:sz="0" w:space="0" w:color="auto"/>
        <w:right w:val="none" w:sz="0" w:space="0" w:color="auto"/>
      </w:divBdr>
    </w:div>
    <w:div w:id="261497546">
      <w:bodyDiv w:val="1"/>
      <w:marLeft w:val="0"/>
      <w:marRight w:val="0"/>
      <w:marTop w:val="0"/>
      <w:marBottom w:val="0"/>
      <w:divBdr>
        <w:top w:val="none" w:sz="0" w:space="0" w:color="auto"/>
        <w:left w:val="none" w:sz="0" w:space="0" w:color="auto"/>
        <w:bottom w:val="none" w:sz="0" w:space="0" w:color="auto"/>
        <w:right w:val="none" w:sz="0" w:space="0" w:color="auto"/>
      </w:divBdr>
    </w:div>
    <w:div w:id="269775770">
      <w:bodyDiv w:val="1"/>
      <w:marLeft w:val="0"/>
      <w:marRight w:val="0"/>
      <w:marTop w:val="0"/>
      <w:marBottom w:val="0"/>
      <w:divBdr>
        <w:top w:val="none" w:sz="0" w:space="0" w:color="auto"/>
        <w:left w:val="none" w:sz="0" w:space="0" w:color="auto"/>
        <w:bottom w:val="none" w:sz="0" w:space="0" w:color="auto"/>
        <w:right w:val="none" w:sz="0" w:space="0" w:color="auto"/>
      </w:divBdr>
    </w:div>
    <w:div w:id="276257321">
      <w:bodyDiv w:val="1"/>
      <w:marLeft w:val="0"/>
      <w:marRight w:val="0"/>
      <w:marTop w:val="0"/>
      <w:marBottom w:val="0"/>
      <w:divBdr>
        <w:top w:val="none" w:sz="0" w:space="0" w:color="auto"/>
        <w:left w:val="none" w:sz="0" w:space="0" w:color="auto"/>
        <w:bottom w:val="none" w:sz="0" w:space="0" w:color="auto"/>
        <w:right w:val="none" w:sz="0" w:space="0" w:color="auto"/>
      </w:divBdr>
    </w:div>
    <w:div w:id="284239321">
      <w:bodyDiv w:val="1"/>
      <w:marLeft w:val="0"/>
      <w:marRight w:val="0"/>
      <w:marTop w:val="0"/>
      <w:marBottom w:val="0"/>
      <w:divBdr>
        <w:top w:val="none" w:sz="0" w:space="0" w:color="auto"/>
        <w:left w:val="none" w:sz="0" w:space="0" w:color="auto"/>
        <w:bottom w:val="none" w:sz="0" w:space="0" w:color="auto"/>
        <w:right w:val="none" w:sz="0" w:space="0" w:color="auto"/>
      </w:divBdr>
    </w:div>
    <w:div w:id="294677408">
      <w:bodyDiv w:val="1"/>
      <w:marLeft w:val="0"/>
      <w:marRight w:val="0"/>
      <w:marTop w:val="0"/>
      <w:marBottom w:val="0"/>
      <w:divBdr>
        <w:top w:val="none" w:sz="0" w:space="0" w:color="auto"/>
        <w:left w:val="none" w:sz="0" w:space="0" w:color="auto"/>
        <w:bottom w:val="none" w:sz="0" w:space="0" w:color="auto"/>
        <w:right w:val="none" w:sz="0" w:space="0" w:color="auto"/>
      </w:divBdr>
    </w:div>
    <w:div w:id="331296945">
      <w:bodyDiv w:val="1"/>
      <w:marLeft w:val="0"/>
      <w:marRight w:val="0"/>
      <w:marTop w:val="0"/>
      <w:marBottom w:val="0"/>
      <w:divBdr>
        <w:top w:val="none" w:sz="0" w:space="0" w:color="auto"/>
        <w:left w:val="none" w:sz="0" w:space="0" w:color="auto"/>
        <w:bottom w:val="none" w:sz="0" w:space="0" w:color="auto"/>
        <w:right w:val="none" w:sz="0" w:space="0" w:color="auto"/>
      </w:divBdr>
    </w:div>
    <w:div w:id="354382160">
      <w:bodyDiv w:val="1"/>
      <w:marLeft w:val="0"/>
      <w:marRight w:val="0"/>
      <w:marTop w:val="0"/>
      <w:marBottom w:val="0"/>
      <w:divBdr>
        <w:top w:val="none" w:sz="0" w:space="0" w:color="auto"/>
        <w:left w:val="none" w:sz="0" w:space="0" w:color="auto"/>
        <w:bottom w:val="none" w:sz="0" w:space="0" w:color="auto"/>
        <w:right w:val="none" w:sz="0" w:space="0" w:color="auto"/>
      </w:divBdr>
    </w:div>
    <w:div w:id="354700205">
      <w:bodyDiv w:val="1"/>
      <w:marLeft w:val="0"/>
      <w:marRight w:val="0"/>
      <w:marTop w:val="0"/>
      <w:marBottom w:val="0"/>
      <w:divBdr>
        <w:top w:val="none" w:sz="0" w:space="0" w:color="auto"/>
        <w:left w:val="none" w:sz="0" w:space="0" w:color="auto"/>
        <w:bottom w:val="none" w:sz="0" w:space="0" w:color="auto"/>
        <w:right w:val="none" w:sz="0" w:space="0" w:color="auto"/>
      </w:divBdr>
    </w:div>
    <w:div w:id="366639176">
      <w:bodyDiv w:val="1"/>
      <w:marLeft w:val="0"/>
      <w:marRight w:val="0"/>
      <w:marTop w:val="0"/>
      <w:marBottom w:val="0"/>
      <w:divBdr>
        <w:top w:val="none" w:sz="0" w:space="0" w:color="auto"/>
        <w:left w:val="none" w:sz="0" w:space="0" w:color="auto"/>
        <w:bottom w:val="none" w:sz="0" w:space="0" w:color="auto"/>
        <w:right w:val="none" w:sz="0" w:space="0" w:color="auto"/>
      </w:divBdr>
    </w:div>
    <w:div w:id="378747640">
      <w:bodyDiv w:val="1"/>
      <w:marLeft w:val="0"/>
      <w:marRight w:val="0"/>
      <w:marTop w:val="0"/>
      <w:marBottom w:val="0"/>
      <w:divBdr>
        <w:top w:val="none" w:sz="0" w:space="0" w:color="auto"/>
        <w:left w:val="none" w:sz="0" w:space="0" w:color="auto"/>
        <w:bottom w:val="none" w:sz="0" w:space="0" w:color="auto"/>
        <w:right w:val="none" w:sz="0" w:space="0" w:color="auto"/>
      </w:divBdr>
    </w:div>
    <w:div w:id="383455326">
      <w:bodyDiv w:val="1"/>
      <w:marLeft w:val="0"/>
      <w:marRight w:val="0"/>
      <w:marTop w:val="0"/>
      <w:marBottom w:val="0"/>
      <w:divBdr>
        <w:top w:val="none" w:sz="0" w:space="0" w:color="auto"/>
        <w:left w:val="none" w:sz="0" w:space="0" w:color="auto"/>
        <w:bottom w:val="none" w:sz="0" w:space="0" w:color="auto"/>
        <w:right w:val="none" w:sz="0" w:space="0" w:color="auto"/>
      </w:divBdr>
    </w:div>
    <w:div w:id="384062657">
      <w:bodyDiv w:val="1"/>
      <w:marLeft w:val="0"/>
      <w:marRight w:val="0"/>
      <w:marTop w:val="0"/>
      <w:marBottom w:val="0"/>
      <w:divBdr>
        <w:top w:val="none" w:sz="0" w:space="0" w:color="auto"/>
        <w:left w:val="none" w:sz="0" w:space="0" w:color="auto"/>
        <w:bottom w:val="none" w:sz="0" w:space="0" w:color="auto"/>
        <w:right w:val="none" w:sz="0" w:space="0" w:color="auto"/>
      </w:divBdr>
    </w:div>
    <w:div w:id="384065746">
      <w:bodyDiv w:val="1"/>
      <w:marLeft w:val="0"/>
      <w:marRight w:val="0"/>
      <w:marTop w:val="0"/>
      <w:marBottom w:val="0"/>
      <w:divBdr>
        <w:top w:val="none" w:sz="0" w:space="0" w:color="auto"/>
        <w:left w:val="none" w:sz="0" w:space="0" w:color="auto"/>
        <w:bottom w:val="none" w:sz="0" w:space="0" w:color="auto"/>
        <w:right w:val="none" w:sz="0" w:space="0" w:color="auto"/>
      </w:divBdr>
    </w:div>
    <w:div w:id="431248429">
      <w:bodyDiv w:val="1"/>
      <w:marLeft w:val="0"/>
      <w:marRight w:val="0"/>
      <w:marTop w:val="0"/>
      <w:marBottom w:val="0"/>
      <w:divBdr>
        <w:top w:val="none" w:sz="0" w:space="0" w:color="auto"/>
        <w:left w:val="none" w:sz="0" w:space="0" w:color="auto"/>
        <w:bottom w:val="none" w:sz="0" w:space="0" w:color="auto"/>
        <w:right w:val="none" w:sz="0" w:space="0" w:color="auto"/>
      </w:divBdr>
    </w:div>
    <w:div w:id="432362295">
      <w:bodyDiv w:val="1"/>
      <w:marLeft w:val="0"/>
      <w:marRight w:val="0"/>
      <w:marTop w:val="0"/>
      <w:marBottom w:val="0"/>
      <w:divBdr>
        <w:top w:val="none" w:sz="0" w:space="0" w:color="auto"/>
        <w:left w:val="none" w:sz="0" w:space="0" w:color="auto"/>
        <w:bottom w:val="none" w:sz="0" w:space="0" w:color="auto"/>
        <w:right w:val="none" w:sz="0" w:space="0" w:color="auto"/>
      </w:divBdr>
    </w:div>
    <w:div w:id="439566361">
      <w:bodyDiv w:val="1"/>
      <w:marLeft w:val="0"/>
      <w:marRight w:val="0"/>
      <w:marTop w:val="0"/>
      <w:marBottom w:val="0"/>
      <w:divBdr>
        <w:top w:val="none" w:sz="0" w:space="0" w:color="auto"/>
        <w:left w:val="none" w:sz="0" w:space="0" w:color="auto"/>
        <w:bottom w:val="none" w:sz="0" w:space="0" w:color="auto"/>
        <w:right w:val="none" w:sz="0" w:space="0" w:color="auto"/>
      </w:divBdr>
    </w:div>
    <w:div w:id="443378745">
      <w:bodyDiv w:val="1"/>
      <w:marLeft w:val="0"/>
      <w:marRight w:val="0"/>
      <w:marTop w:val="0"/>
      <w:marBottom w:val="0"/>
      <w:divBdr>
        <w:top w:val="none" w:sz="0" w:space="0" w:color="auto"/>
        <w:left w:val="none" w:sz="0" w:space="0" w:color="auto"/>
        <w:bottom w:val="none" w:sz="0" w:space="0" w:color="auto"/>
        <w:right w:val="none" w:sz="0" w:space="0" w:color="auto"/>
      </w:divBdr>
    </w:div>
    <w:div w:id="447430069">
      <w:bodyDiv w:val="1"/>
      <w:marLeft w:val="0"/>
      <w:marRight w:val="0"/>
      <w:marTop w:val="0"/>
      <w:marBottom w:val="0"/>
      <w:divBdr>
        <w:top w:val="none" w:sz="0" w:space="0" w:color="auto"/>
        <w:left w:val="none" w:sz="0" w:space="0" w:color="auto"/>
        <w:bottom w:val="none" w:sz="0" w:space="0" w:color="auto"/>
        <w:right w:val="none" w:sz="0" w:space="0" w:color="auto"/>
      </w:divBdr>
    </w:div>
    <w:div w:id="453445610">
      <w:bodyDiv w:val="1"/>
      <w:marLeft w:val="0"/>
      <w:marRight w:val="0"/>
      <w:marTop w:val="0"/>
      <w:marBottom w:val="0"/>
      <w:divBdr>
        <w:top w:val="none" w:sz="0" w:space="0" w:color="auto"/>
        <w:left w:val="none" w:sz="0" w:space="0" w:color="auto"/>
        <w:bottom w:val="none" w:sz="0" w:space="0" w:color="auto"/>
        <w:right w:val="none" w:sz="0" w:space="0" w:color="auto"/>
      </w:divBdr>
    </w:div>
    <w:div w:id="460075821">
      <w:bodyDiv w:val="1"/>
      <w:marLeft w:val="0"/>
      <w:marRight w:val="0"/>
      <w:marTop w:val="0"/>
      <w:marBottom w:val="0"/>
      <w:divBdr>
        <w:top w:val="none" w:sz="0" w:space="0" w:color="auto"/>
        <w:left w:val="none" w:sz="0" w:space="0" w:color="auto"/>
        <w:bottom w:val="none" w:sz="0" w:space="0" w:color="auto"/>
        <w:right w:val="none" w:sz="0" w:space="0" w:color="auto"/>
      </w:divBdr>
    </w:div>
    <w:div w:id="483661967">
      <w:bodyDiv w:val="1"/>
      <w:marLeft w:val="0"/>
      <w:marRight w:val="0"/>
      <w:marTop w:val="0"/>
      <w:marBottom w:val="0"/>
      <w:divBdr>
        <w:top w:val="none" w:sz="0" w:space="0" w:color="auto"/>
        <w:left w:val="none" w:sz="0" w:space="0" w:color="auto"/>
        <w:bottom w:val="none" w:sz="0" w:space="0" w:color="auto"/>
        <w:right w:val="none" w:sz="0" w:space="0" w:color="auto"/>
      </w:divBdr>
    </w:div>
    <w:div w:id="496698390">
      <w:bodyDiv w:val="1"/>
      <w:marLeft w:val="0"/>
      <w:marRight w:val="0"/>
      <w:marTop w:val="0"/>
      <w:marBottom w:val="0"/>
      <w:divBdr>
        <w:top w:val="none" w:sz="0" w:space="0" w:color="auto"/>
        <w:left w:val="none" w:sz="0" w:space="0" w:color="auto"/>
        <w:bottom w:val="none" w:sz="0" w:space="0" w:color="auto"/>
        <w:right w:val="none" w:sz="0" w:space="0" w:color="auto"/>
      </w:divBdr>
    </w:div>
    <w:div w:id="504319078">
      <w:bodyDiv w:val="1"/>
      <w:marLeft w:val="0"/>
      <w:marRight w:val="0"/>
      <w:marTop w:val="0"/>
      <w:marBottom w:val="0"/>
      <w:divBdr>
        <w:top w:val="none" w:sz="0" w:space="0" w:color="auto"/>
        <w:left w:val="none" w:sz="0" w:space="0" w:color="auto"/>
        <w:bottom w:val="none" w:sz="0" w:space="0" w:color="auto"/>
        <w:right w:val="none" w:sz="0" w:space="0" w:color="auto"/>
      </w:divBdr>
    </w:div>
    <w:div w:id="553664412">
      <w:bodyDiv w:val="1"/>
      <w:marLeft w:val="0"/>
      <w:marRight w:val="0"/>
      <w:marTop w:val="0"/>
      <w:marBottom w:val="0"/>
      <w:divBdr>
        <w:top w:val="none" w:sz="0" w:space="0" w:color="auto"/>
        <w:left w:val="none" w:sz="0" w:space="0" w:color="auto"/>
        <w:bottom w:val="none" w:sz="0" w:space="0" w:color="auto"/>
        <w:right w:val="none" w:sz="0" w:space="0" w:color="auto"/>
      </w:divBdr>
    </w:div>
    <w:div w:id="603996620">
      <w:bodyDiv w:val="1"/>
      <w:marLeft w:val="0"/>
      <w:marRight w:val="0"/>
      <w:marTop w:val="0"/>
      <w:marBottom w:val="0"/>
      <w:divBdr>
        <w:top w:val="none" w:sz="0" w:space="0" w:color="auto"/>
        <w:left w:val="none" w:sz="0" w:space="0" w:color="auto"/>
        <w:bottom w:val="none" w:sz="0" w:space="0" w:color="auto"/>
        <w:right w:val="none" w:sz="0" w:space="0" w:color="auto"/>
      </w:divBdr>
    </w:div>
    <w:div w:id="621619722">
      <w:bodyDiv w:val="1"/>
      <w:marLeft w:val="0"/>
      <w:marRight w:val="0"/>
      <w:marTop w:val="0"/>
      <w:marBottom w:val="0"/>
      <w:divBdr>
        <w:top w:val="none" w:sz="0" w:space="0" w:color="auto"/>
        <w:left w:val="none" w:sz="0" w:space="0" w:color="auto"/>
        <w:bottom w:val="none" w:sz="0" w:space="0" w:color="auto"/>
        <w:right w:val="none" w:sz="0" w:space="0" w:color="auto"/>
      </w:divBdr>
    </w:div>
    <w:div w:id="667057074">
      <w:bodyDiv w:val="1"/>
      <w:marLeft w:val="0"/>
      <w:marRight w:val="0"/>
      <w:marTop w:val="0"/>
      <w:marBottom w:val="0"/>
      <w:divBdr>
        <w:top w:val="none" w:sz="0" w:space="0" w:color="auto"/>
        <w:left w:val="none" w:sz="0" w:space="0" w:color="auto"/>
        <w:bottom w:val="none" w:sz="0" w:space="0" w:color="auto"/>
        <w:right w:val="none" w:sz="0" w:space="0" w:color="auto"/>
      </w:divBdr>
    </w:div>
    <w:div w:id="674460380">
      <w:bodyDiv w:val="1"/>
      <w:marLeft w:val="0"/>
      <w:marRight w:val="0"/>
      <w:marTop w:val="0"/>
      <w:marBottom w:val="0"/>
      <w:divBdr>
        <w:top w:val="none" w:sz="0" w:space="0" w:color="auto"/>
        <w:left w:val="none" w:sz="0" w:space="0" w:color="auto"/>
        <w:bottom w:val="none" w:sz="0" w:space="0" w:color="auto"/>
        <w:right w:val="none" w:sz="0" w:space="0" w:color="auto"/>
      </w:divBdr>
    </w:div>
    <w:div w:id="680819486">
      <w:bodyDiv w:val="1"/>
      <w:marLeft w:val="0"/>
      <w:marRight w:val="0"/>
      <w:marTop w:val="0"/>
      <w:marBottom w:val="0"/>
      <w:divBdr>
        <w:top w:val="none" w:sz="0" w:space="0" w:color="auto"/>
        <w:left w:val="none" w:sz="0" w:space="0" w:color="auto"/>
        <w:bottom w:val="none" w:sz="0" w:space="0" w:color="auto"/>
        <w:right w:val="none" w:sz="0" w:space="0" w:color="auto"/>
      </w:divBdr>
    </w:div>
    <w:div w:id="689182025">
      <w:bodyDiv w:val="1"/>
      <w:marLeft w:val="0"/>
      <w:marRight w:val="0"/>
      <w:marTop w:val="0"/>
      <w:marBottom w:val="0"/>
      <w:divBdr>
        <w:top w:val="none" w:sz="0" w:space="0" w:color="auto"/>
        <w:left w:val="none" w:sz="0" w:space="0" w:color="auto"/>
        <w:bottom w:val="none" w:sz="0" w:space="0" w:color="auto"/>
        <w:right w:val="none" w:sz="0" w:space="0" w:color="auto"/>
      </w:divBdr>
    </w:div>
    <w:div w:id="706639482">
      <w:bodyDiv w:val="1"/>
      <w:marLeft w:val="0"/>
      <w:marRight w:val="0"/>
      <w:marTop w:val="0"/>
      <w:marBottom w:val="0"/>
      <w:divBdr>
        <w:top w:val="none" w:sz="0" w:space="0" w:color="auto"/>
        <w:left w:val="none" w:sz="0" w:space="0" w:color="auto"/>
        <w:bottom w:val="none" w:sz="0" w:space="0" w:color="auto"/>
        <w:right w:val="none" w:sz="0" w:space="0" w:color="auto"/>
      </w:divBdr>
    </w:div>
    <w:div w:id="730232824">
      <w:bodyDiv w:val="1"/>
      <w:marLeft w:val="0"/>
      <w:marRight w:val="0"/>
      <w:marTop w:val="0"/>
      <w:marBottom w:val="0"/>
      <w:divBdr>
        <w:top w:val="none" w:sz="0" w:space="0" w:color="auto"/>
        <w:left w:val="none" w:sz="0" w:space="0" w:color="auto"/>
        <w:bottom w:val="none" w:sz="0" w:space="0" w:color="auto"/>
        <w:right w:val="none" w:sz="0" w:space="0" w:color="auto"/>
      </w:divBdr>
    </w:div>
    <w:div w:id="749232588">
      <w:bodyDiv w:val="1"/>
      <w:marLeft w:val="0"/>
      <w:marRight w:val="0"/>
      <w:marTop w:val="0"/>
      <w:marBottom w:val="0"/>
      <w:divBdr>
        <w:top w:val="none" w:sz="0" w:space="0" w:color="auto"/>
        <w:left w:val="none" w:sz="0" w:space="0" w:color="auto"/>
        <w:bottom w:val="none" w:sz="0" w:space="0" w:color="auto"/>
        <w:right w:val="none" w:sz="0" w:space="0" w:color="auto"/>
      </w:divBdr>
    </w:div>
    <w:div w:id="749742722">
      <w:bodyDiv w:val="1"/>
      <w:marLeft w:val="0"/>
      <w:marRight w:val="0"/>
      <w:marTop w:val="0"/>
      <w:marBottom w:val="0"/>
      <w:divBdr>
        <w:top w:val="none" w:sz="0" w:space="0" w:color="auto"/>
        <w:left w:val="none" w:sz="0" w:space="0" w:color="auto"/>
        <w:bottom w:val="none" w:sz="0" w:space="0" w:color="auto"/>
        <w:right w:val="none" w:sz="0" w:space="0" w:color="auto"/>
      </w:divBdr>
    </w:div>
    <w:div w:id="765230792">
      <w:bodyDiv w:val="1"/>
      <w:marLeft w:val="0"/>
      <w:marRight w:val="0"/>
      <w:marTop w:val="0"/>
      <w:marBottom w:val="0"/>
      <w:divBdr>
        <w:top w:val="none" w:sz="0" w:space="0" w:color="auto"/>
        <w:left w:val="none" w:sz="0" w:space="0" w:color="auto"/>
        <w:bottom w:val="none" w:sz="0" w:space="0" w:color="auto"/>
        <w:right w:val="none" w:sz="0" w:space="0" w:color="auto"/>
      </w:divBdr>
    </w:div>
    <w:div w:id="782579230">
      <w:bodyDiv w:val="1"/>
      <w:marLeft w:val="0"/>
      <w:marRight w:val="0"/>
      <w:marTop w:val="0"/>
      <w:marBottom w:val="0"/>
      <w:divBdr>
        <w:top w:val="none" w:sz="0" w:space="0" w:color="auto"/>
        <w:left w:val="none" w:sz="0" w:space="0" w:color="auto"/>
        <w:bottom w:val="none" w:sz="0" w:space="0" w:color="auto"/>
        <w:right w:val="none" w:sz="0" w:space="0" w:color="auto"/>
      </w:divBdr>
    </w:div>
    <w:div w:id="783814276">
      <w:bodyDiv w:val="1"/>
      <w:marLeft w:val="0"/>
      <w:marRight w:val="0"/>
      <w:marTop w:val="0"/>
      <w:marBottom w:val="0"/>
      <w:divBdr>
        <w:top w:val="none" w:sz="0" w:space="0" w:color="auto"/>
        <w:left w:val="none" w:sz="0" w:space="0" w:color="auto"/>
        <w:bottom w:val="none" w:sz="0" w:space="0" w:color="auto"/>
        <w:right w:val="none" w:sz="0" w:space="0" w:color="auto"/>
      </w:divBdr>
    </w:div>
    <w:div w:id="795098640">
      <w:bodyDiv w:val="1"/>
      <w:marLeft w:val="0"/>
      <w:marRight w:val="0"/>
      <w:marTop w:val="0"/>
      <w:marBottom w:val="0"/>
      <w:divBdr>
        <w:top w:val="none" w:sz="0" w:space="0" w:color="auto"/>
        <w:left w:val="none" w:sz="0" w:space="0" w:color="auto"/>
        <w:bottom w:val="none" w:sz="0" w:space="0" w:color="auto"/>
        <w:right w:val="none" w:sz="0" w:space="0" w:color="auto"/>
      </w:divBdr>
    </w:div>
    <w:div w:id="809781829">
      <w:bodyDiv w:val="1"/>
      <w:marLeft w:val="0"/>
      <w:marRight w:val="0"/>
      <w:marTop w:val="0"/>
      <w:marBottom w:val="0"/>
      <w:divBdr>
        <w:top w:val="none" w:sz="0" w:space="0" w:color="auto"/>
        <w:left w:val="none" w:sz="0" w:space="0" w:color="auto"/>
        <w:bottom w:val="none" w:sz="0" w:space="0" w:color="auto"/>
        <w:right w:val="none" w:sz="0" w:space="0" w:color="auto"/>
      </w:divBdr>
    </w:div>
    <w:div w:id="820779921">
      <w:bodyDiv w:val="1"/>
      <w:marLeft w:val="0"/>
      <w:marRight w:val="0"/>
      <w:marTop w:val="0"/>
      <w:marBottom w:val="0"/>
      <w:divBdr>
        <w:top w:val="none" w:sz="0" w:space="0" w:color="auto"/>
        <w:left w:val="none" w:sz="0" w:space="0" w:color="auto"/>
        <w:bottom w:val="none" w:sz="0" w:space="0" w:color="auto"/>
        <w:right w:val="none" w:sz="0" w:space="0" w:color="auto"/>
      </w:divBdr>
    </w:div>
    <w:div w:id="826475720">
      <w:bodyDiv w:val="1"/>
      <w:marLeft w:val="0"/>
      <w:marRight w:val="0"/>
      <w:marTop w:val="0"/>
      <w:marBottom w:val="0"/>
      <w:divBdr>
        <w:top w:val="none" w:sz="0" w:space="0" w:color="auto"/>
        <w:left w:val="none" w:sz="0" w:space="0" w:color="auto"/>
        <w:bottom w:val="none" w:sz="0" w:space="0" w:color="auto"/>
        <w:right w:val="none" w:sz="0" w:space="0" w:color="auto"/>
      </w:divBdr>
    </w:div>
    <w:div w:id="835413879">
      <w:bodyDiv w:val="1"/>
      <w:marLeft w:val="0"/>
      <w:marRight w:val="0"/>
      <w:marTop w:val="0"/>
      <w:marBottom w:val="0"/>
      <w:divBdr>
        <w:top w:val="none" w:sz="0" w:space="0" w:color="auto"/>
        <w:left w:val="none" w:sz="0" w:space="0" w:color="auto"/>
        <w:bottom w:val="none" w:sz="0" w:space="0" w:color="auto"/>
        <w:right w:val="none" w:sz="0" w:space="0" w:color="auto"/>
      </w:divBdr>
    </w:div>
    <w:div w:id="845024282">
      <w:bodyDiv w:val="1"/>
      <w:marLeft w:val="0"/>
      <w:marRight w:val="0"/>
      <w:marTop w:val="0"/>
      <w:marBottom w:val="0"/>
      <w:divBdr>
        <w:top w:val="none" w:sz="0" w:space="0" w:color="auto"/>
        <w:left w:val="none" w:sz="0" w:space="0" w:color="auto"/>
        <w:bottom w:val="none" w:sz="0" w:space="0" w:color="auto"/>
        <w:right w:val="none" w:sz="0" w:space="0" w:color="auto"/>
      </w:divBdr>
    </w:div>
    <w:div w:id="850686930">
      <w:bodyDiv w:val="1"/>
      <w:marLeft w:val="0"/>
      <w:marRight w:val="0"/>
      <w:marTop w:val="0"/>
      <w:marBottom w:val="0"/>
      <w:divBdr>
        <w:top w:val="none" w:sz="0" w:space="0" w:color="auto"/>
        <w:left w:val="none" w:sz="0" w:space="0" w:color="auto"/>
        <w:bottom w:val="none" w:sz="0" w:space="0" w:color="auto"/>
        <w:right w:val="none" w:sz="0" w:space="0" w:color="auto"/>
      </w:divBdr>
    </w:div>
    <w:div w:id="853691737">
      <w:bodyDiv w:val="1"/>
      <w:marLeft w:val="0"/>
      <w:marRight w:val="0"/>
      <w:marTop w:val="0"/>
      <w:marBottom w:val="0"/>
      <w:divBdr>
        <w:top w:val="none" w:sz="0" w:space="0" w:color="auto"/>
        <w:left w:val="none" w:sz="0" w:space="0" w:color="auto"/>
        <w:bottom w:val="none" w:sz="0" w:space="0" w:color="auto"/>
        <w:right w:val="none" w:sz="0" w:space="0" w:color="auto"/>
      </w:divBdr>
    </w:div>
    <w:div w:id="854344260">
      <w:bodyDiv w:val="1"/>
      <w:marLeft w:val="0"/>
      <w:marRight w:val="0"/>
      <w:marTop w:val="0"/>
      <w:marBottom w:val="0"/>
      <w:divBdr>
        <w:top w:val="none" w:sz="0" w:space="0" w:color="auto"/>
        <w:left w:val="none" w:sz="0" w:space="0" w:color="auto"/>
        <w:bottom w:val="none" w:sz="0" w:space="0" w:color="auto"/>
        <w:right w:val="none" w:sz="0" w:space="0" w:color="auto"/>
      </w:divBdr>
    </w:div>
    <w:div w:id="887912199">
      <w:bodyDiv w:val="1"/>
      <w:marLeft w:val="0"/>
      <w:marRight w:val="0"/>
      <w:marTop w:val="0"/>
      <w:marBottom w:val="0"/>
      <w:divBdr>
        <w:top w:val="none" w:sz="0" w:space="0" w:color="auto"/>
        <w:left w:val="none" w:sz="0" w:space="0" w:color="auto"/>
        <w:bottom w:val="none" w:sz="0" w:space="0" w:color="auto"/>
        <w:right w:val="none" w:sz="0" w:space="0" w:color="auto"/>
      </w:divBdr>
    </w:div>
    <w:div w:id="893274771">
      <w:bodyDiv w:val="1"/>
      <w:marLeft w:val="0"/>
      <w:marRight w:val="0"/>
      <w:marTop w:val="0"/>
      <w:marBottom w:val="0"/>
      <w:divBdr>
        <w:top w:val="none" w:sz="0" w:space="0" w:color="auto"/>
        <w:left w:val="none" w:sz="0" w:space="0" w:color="auto"/>
        <w:bottom w:val="none" w:sz="0" w:space="0" w:color="auto"/>
        <w:right w:val="none" w:sz="0" w:space="0" w:color="auto"/>
      </w:divBdr>
    </w:div>
    <w:div w:id="903563658">
      <w:bodyDiv w:val="1"/>
      <w:marLeft w:val="0"/>
      <w:marRight w:val="0"/>
      <w:marTop w:val="0"/>
      <w:marBottom w:val="0"/>
      <w:divBdr>
        <w:top w:val="none" w:sz="0" w:space="0" w:color="auto"/>
        <w:left w:val="none" w:sz="0" w:space="0" w:color="auto"/>
        <w:bottom w:val="none" w:sz="0" w:space="0" w:color="auto"/>
        <w:right w:val="none" w:sz="0" w:space="0" w:color="auto"/>
      </w:divBdr>
    </w:div>
    <w:div w:id="917248127">
      <w:bodyDiv w:val="1"/>
      <w:marLeft w:val="0"/>
      <w:marRight w:val="0"/>
      <w:marTop w:val="0"/>
      <w:marBottom w:val="0"/>
      <w:divBdr>
        <w:top w:val="none" w:sz="0" w:space="0" w:color="auto"/>
        <w:left w:val="none" w:sz="0" w:space="0" w:color="auto"/>
        <w:bottom w:val="none" w:sz="0" w:space="0" w:color="auto"/>
        <w:right w:val="none" w:sz="0" w:space="0" w:color="auto"/>
      </w:divBdr>
    </w:div>
    <w:div w:id="917516877">
      <w:bodyDiv w:val="1"/>
      <w:marLeft w:val="0"/>
      <w:marRight w:val="0"/>
      <w:marTop w:val="0"/>
      <w:marBottom w:val="0"/>
      <w:divBdr>
        <w:top w:val="none" w:sz="0" w:space="0" w:color="auto"/>
        <w:left w:val="none" w:sz="0" w:space="0" w:color="auto"/>
        <w:bottom w:val="none" w:sz="0" w:space="0" w:color="auto"/>
        <w:right w:val="none" w:sz="0" w:space="0" w:color="auto"/>
      </w:divBdr>
    </w:div>
    <w:div w:id="924534454">
      <w:bodyDiv w:val="1"/>
      <w:marLeft w:val="0"/>
      <w:marRight w:val="0"/>
      <w:marTop w:val="0"/>
      <w:marBottom w:val="0"/>
      <w:divBdr>
        <w:top w:val="none" w:sz="0" w:space="0" w:color="auto"/>
        <w:left w:val="none" w:sz="0" w:space="0" w:color="auto"/>
        <w:bottom w:val="none" w:sz="0" w:space="0" w:color="auto"/>
        <w:right w:val="none" w:sz="0" w:space="0" w:color="auto"/>
      </w:divBdr>
    </w:div>
    <w:div w:id="946354221">
      <w:bodyDiv w:val="1"/>
      <w:marLeft w:val="0"/>
      <w:marRight w:val="0"/>
      <w:marTop w:val="0"/>
      <w:marBottom w:val="0"/>
      <w:divBdr>
        <w:top w:val="none" w:sz="0" w:space="0" w:color="auto"/>
        <w:left w:val="none" w:sz="0" w:space="0" w:color="auto"/>
        <w:bottom w:val="none" w:sz="0" w:space="0" w:color="auto"/>
        <w:right w:val="none" w:sz="0" w:space="0" w:color="auto"/>
      </w:divBdr>
    </w:div>
    <w:div w:id="958537501">
      <w:bodyDiv w:val="1"/>
      <w:marLeft w:val="0"/>
      <w:marRight w:val="0"/>
      <w:marTop w:val="0"/>
      <w:marBottom w:val="0"/>
      <w:divBdr>
        <w:top w:val="none" w:sz="0" w:space="0" w:color="auto"/>
        <w:left w:val="none" w:sz="0" w:space="0" w:color="auto"/>
        <w:bottom w:val="none" w:sz="0" w:space="0" w:color="auto"/>
        <w:right w:val="none" w:sz="0" w:space="0" w:color="auto"/>
      </w:divBdr>
    </w:div>
    <w:div w:id="959610003">
      <w:bodyDiv w:val="1"/>
      <w:marLeft w:val="0"/>
      <w:marRight w:val="0"/>
      <w:marTop w:val="0"/>
      <w:marBottom w:val="0"/>
      <w:divBdr>
        <w:top w:val="none" w:sz="0" w:space="0" w:color="auto"/>
        <w:left w:val="none" w:sz="0" w:space="0" w:color="auto"/>
        <w:bottom w:val="none" w:sz="0" w:space="0" w:color="auto"/>
        <w:right w:val="none" w:sz="0" w:space="0" w:color="auto"/>
      </w:divBdr>
    </w:div>
    <w:div w:id="990065404">
      <w:bodyDiv w:val="1"/>
      <w:marLeft w:val="0"/>
      <w:marRight w:val="0"/>
      <w:marTop w:val="0"/>
      <w:marBottom w:val="0"/>
      <w:divBdr>
        <w:top w:val="none" w:sz="0" w:space="0" w:color="auto"/>
        <w:left w:val="none" w:sz="0" w:space="0" w:color="auto"/>
        <w:bottom w:val="none" w:sz="0" w:space="0" w:color="auto"/>
        <w:right w:val="none" w:sz="0" w:space="0" w:color="auto"/>
      </w:divBdr>
    </w:div>
    <w:div w:id="996691598">
      <w:bodyDiv w:val="1"/>
      <w:marLeft w:val="0"/>
      <w:marRight w:val="0"/>
      <w:marTop w:val="0"/>
      <w:marBottom w:val="0"/>
      <w:divBdr>
        <w:top w:val="none" w:sz="0" w:space="0" w:color="auto"/>
        <w:left w:val="none" w:sz="0" w:space="0" w:color="auto"/>
        <w:bottom w:val="none" w:sz="0" w:space="0" w:color="auto"/>
        <w:right w:val="none" w:sz="0" w:space="0" w:color="auto"/>
      </w:divBdr>
    </w:div>
    <w:div w:id="999306888">
      <w:bodyDiv w:val="1"/>
      <w:marLeft w:val="0"/>
      <w:marRight w:val="0"/>
      <w:marTop w:val="0"/>
      <w:marBottom w:val="0"/>
      <w:divBdr>
        <w:top w:val="none" w:sz="0" w:space="0" w:color="auto"/>
        <w:left w:val="none" w:sz="0" w:space="0" w:color="auto"/>
        <w:bottom w:val="none" w:sz="0" w:space="0" w:color="auto"/>
        <w:right w:val="none" w:sz="0" w:space="0" w:color="auto"/>
      </w:divBdr>
    </w:div>
    <w:div w:id="1003708671">
      <w:bodyDiv w:val="1"/>
      <w:marLeft w:val="0"/>
      <w:marRight w:val="0"/>
      <w:marTop w:val="0"/>
      <w:marBottom w:val="0"/>
      <w:divBdr>
        <w:top w:val="none" w:sz="0" w:space="0" w:color="auto"/>
        <w:left w:val="none" w:sz="0" w:space="0" w:color="auto"/>
        <w:bottom w:val="none" w:sz="0" w:space="0" w:color="auto"/>
        <w:right w:val="none" w:sz="0" w:space="0" w:color="auto"/>
      </w:divBdr>
    </w:div>
    <w:div w:id="1013266127">
      <w:bodyDiv w:val="1"/>
      <w:marLeft w:val="0"/>
      <w:marRight w:val="0"/>
      <w:marTop w:val="0"/>
      <w:marBottom w:val="0"/>
      <w:divBdr>
        <w:top w:val="none" w:sz="0" w:space="0" w:color="auto"/>
        <w:left w:val="none" w:sz="0" w:space="0" w:color="auto"/>
        <w:bottom w:val="none" w:sz="0" w:space="0" w:color="auto"/>
        <w:right w:val="none" w:sz="0" w:space="0" w:color="auto"/>
      </w:divBdr>
    </w:div>
    <w:div w:id="1018116432">
      <w:bodyDiv w:val="1"/>
      <w:marLeft w:val="0"/>
      <w:marRight w:val="0"/>
      <w:marTop w:val="0"/>
      <w:marBottom w:val="0"/>
      <w:divBdr>
        <w:top w:val="none" w:sz="0" w:space="0" w:color="auto"/>
        <w:left w:val="none" w:sz="0" w:space="0" w:color="auto"/>
        <w:bottom w:val="none" w:sz="0" w:space="0" w:color="auto"/>
        <w:right w:val="none" w:sz="0" w:space="0" w:color="auto"/>
      </w:divBdr>
    </w:div>
    <w:div w:id="1025325031">
      <w:bodyDiv w:val="1"/>
      <w:marLeft w:val="0"/>
      <w:marRight w:val="0"/>
      <w:marTop w:val="0"/>
      <w:marBottom w:val="0"/>
      <w:divBdr>
        <w:top w:val="none" w:sz="0" w:space="0" w:color="auto"/>
        <w:left w:val="none" w:sz="0" w:space="0" w:color="auto"/>
        <w:bottom w:val="none" w:sz="0" w:space="0" w:color="auto"/>
        <w:right w:val="none" w:sz="0" w:space="0" w:color="auto"/>
      </w:divBdr>
    </w:div>
    <w:div w:id="1042250381">
      <w:bodyDiv w:val="1"/>
      <w:marLeft w:val="0"/>
      <w:marRight w:val="0"/>
      <w:marTop w:val="0"/>
      <w:marBottom w:val="0"/>
      <w:divBdr>
        <w:top w:val="none" w:sz="0" w:space="0" w:color="auto"/>
        <w:left w:val="none" w:sz="0" w:space="0" w:color="auto"/>
        <w:bottom w:val="none" w:sz="0" w:space="0" w:color="auto"/>
        <w:right w:val="none" w:sz="0" w:space="0" w:color="auto"/>
      </w:divBdr>
    </w:div>
    <w:div w:id="1048912432">
      <w:bodyDiv w:val="1"/>
      <w:marLeft w:val="0"/>
      <w:marRight w:val="0"/>
      <w:marTop w:val="0"/>
      <w:marBottom w:val="0"/>
      <w:divBdr>
        <w:top w:val="none" w:sz="0" w:space="0" w:color="auto"/>
        <w:left w:val="none" w:sz="0" w:space="0" w:color="auto"/>
        <w:bottom w:val="none" w:sz="0" w:space="0" w:color="auto"/>
        <w:right w:val="none" w:sz="0" w:space="0" w:color="auto"/>
      </w:divBdr>
    </w:div>
    <w:div w:id="1057438263">
      <w:bodyDiv w:val="1"/>
      <w:marLeft w:val="0"/>
      <w:marRight w:val="0"/>
      <w:marTop w:val="0"/>
      <w:marBottom w:val="0"/>
      <w:divBdr>
        <w:top w:val="none" w:sz="0" w:space="0" w:color="auto"/>
        <w:left w:val="none" w:sz="0" w:space="0" w:color="auto"/>
        <w:bottom w:val="none" w:sz="0" w:space="0" w:color="auto"/>
        <w:right w:val="none" w:sz="0" w:space="0" w:color="auto"/>
      </w:divBdr>
    </w:div>
    <w:div w:id="1060788000">
      <w:bodyDiv w:val="1"/>
      <w:marLeft w:val="0"/>
      <w:marRight w:val="0"/>
      <w:marTop w:val="0"/>
      <w:marBottom w:val="0"/>
      <w:divBdr>
        <w:top w:val="none" w:sz="0" w:space="0" w:color="auto"/>
        <w:left w:val="none" w:sz="0" w:space="0" w:color="auto"/>
        <w:bottom w:val="none" w:sz="0" w:space="0" w:color="auto"/>
        <w:right w:val="none" w:sz="0" w:space="0" w:color="auto"/>
      </w:divBdr>
    </w:div>
    <w:div w:id="1069185606">
      <w:bodyDiv w:val="1"/>
      <w:marLeft w:val="0"/>
      <w:marRight w:val="0"/>
      <w:marTop w:val="0"/>
      <w:marBottom w:val="0"/>
      <w:divBdr>
        <w:top w:val="none" w:sz="0" w:space="0" w:color="auto"/>
        <w:left w:val="none" w:sz="0" w:space="0" w:color="auto"/>
        <w:bottom w:val="none" w:sz="0" w:space="0" w:color="auto"/>
        <w:right w:val="none" w:sz="0" w:space="0" w:color="auto"/>
      </w:divBdr>
    </w:div>
    <w:div w:id="1079331063">
      <w:bodyDiv w:val="1"/>
      <w:marLeft w:val="0"/>
      <w:marRight w:val="0"/>
      <w:marTop w:val="0"/>
      <w:marBottom w:val="0"/>
      <w:divBdr>
        <w:top w:val="none" w:sz="0" w:space="0" w:color="auto"/>
        <w:left w:val="none" w:sz="0" w:space="0" w:color="auto"/>
        <w:bottom w:val="none" w:sz="0" w:space="0" w:color="auto"/>
        <w:right w:val="none" w:sz="0" w:space="0" w:color="auto"/>
      </w:divBdr>
    </w:div>
    <w:div w:id="1082483693">
      <w:bodyDiv w:val="1"/>
      <w:marLeft w:val="0"/>
      <w:marRight w:val="0"/>
      <w:marTop w:val="0"/>
      <w:marBottom w:val="0"/>
      <w:divBdr>
        <w:top w:val="none" w:sz="0" w:space="0" w:color="auto"/>
        <w:left w:val="none" w:sz="0" w:space="0" w:color="auto"/>
        <w:bottom w:val="none" w:sz="0" w:space="0" w:color="auto"/>
        <w:right w:val="none" w:sz="0" w:space="0" w:color="auto"/>
      </w:divBdr>
    </w:div>
    <w:div w:id="1088497872">
      <w:bodyDiv w:val="1"/>
      <w:marLeft w:val="0"/>
      <w:marRight w:val="0"/>
      <w:marTop w:val="0"/>
      <w:marBottom w:val="0"/>
      <w:divBdr>
        <w:top w:val="none" w:sz="0" w:space="0" w:color="auto"/>
        <w:left w:val="none" w:sz="0" w:space="0" w:color="auto"/>
        <w:bottom w:val="none" w:sz="0" w:space="0" w:color="auto"/>
        <w:right w:val="none" w:sz="0" w:space="0" w:color="auto"/>
      </w:divBdr>
    </w:div>
    <w:div w:id="1099057931">
      <w:bodyDiv w:val="1"/>
      <w:marLeft w:val="0"/>
      <w:marRight w:val="0"/>
      <w:marTop w:val="0"/>
      <w:marBottom w:val="0"/>
      <w:divBdr>
        <w:top w:val="none" w:sz="0" w:space="0" w:color="auto"/>
        <w:left w:val="none" w:sz="0" w:space="0" w:color="auto"/>
        <w:bottom w:val="none" w:sz="0" w:space="0" w:color="auto"/>
        <w:right w:val="none" w:sz="0" w:space="0" w:color="auto"/>
      </w:divBdr>
    </w:div>
    <w:div w:id="1134448622">
      <w:bodyDiv w:val="1"/>
      <w:marLeft w:val="0"/>
      <w:marRight w:val="0"/>
      <w:marTop w:val="0"/>
      <w:marBottom w:val="0"/>
      <w:divBdr>
        <w:top w:val="none" w:sz="0" w:space="0" w:color="auto"/>
        <w:left w:val="none" w:sz="0" w:space="0" w:color="auto"/>
        <w:bottom w:val="none" w:sz="0" w:space="0" w:color="auto"/>
        <w:right w:val="none" w:sz="0" w:space="0" w:color="auto"/>
      </w:divBdr>
    </w:div>
    <w:div w:id="1135676837">
      <w:bodyDiv w:val="1"/>
      <w:marLeft w:val="0"/>
      <w:marRight w:val="0"/>
      <w:marTop w:val="0"/>
      <w:marBottom w:val="0"/>
      <w:divBdr>
        <w:top w:val="none" w:sz="0" w:space="0" w:color="auto"/>
        <w:left w:val="none" w:sz="0" w:space="0" w:color="auto"/>
        <w:bottom w:val="none" w:sz="0" w:space="0" w:color="auto"/>
        <w:right w:val="none" w:sz="0" w:space="0" w:color="auto"/>
      </w:divBdr>
    </w:div>
    <w:div w:id="1138181270">
      <w:bodyDiv w:val="1"/>
      <w:marLeft w:val="0"/>
      <w:marRight w:val="0"/>
      <w:marTop w:val="0"/>
      <w:marBottom w:val="0"/>
      <w:divBdr>
        <w:top w:val="none" w:sz="0" w:space="0" w:color="auto"/>
        <w:left w:val="none" w:sz="0" w:space="0" w:color="auto"/>
        <w:bottom w:val="none" w:sz="0" w:space="0" w:color="auto"/>
        <w:right w:val="none" w:sz="0" w:space="0" w:color="auto"/>
      </w:divBdr>
    </w:div>
    <w:div w:id="1142238102">
      <w:bodyDiv w:val="1"/>
      <w:marLeft w:val="0"/>
      <w:marRight w:val="0"/>
      <w:marTop w:val="0"/>
      <w:marBottom w:val="0"/>
      <w:divBdr>
        <w:top w:val="none" w:sz="0" w:space="0" w:color="auto"/>
        <w:left w:val="none" w:sz="0" w:space="0" w:color="auto"/>
        <w:bottom w:val="none" w:sz="0" w:space="0" w:color="auto"/>
        <w:right w:val="none" w:sz="0" w:space="0" w:color="auto"/>
      </w:divBdr>
    </w:div>
    <w:div w:id="1160778064">
      <w:bodyDiv w:val="1"/>
      <w:marLeft w:val="0"/>
      <w:marRight w:val="0"/>
      <w:marTop w:val="0"/>
      <w:marBottom w:val="0"/>
      <w:divBdr>
        <w:top w:val="none" w:sz="0" w:space="0" w:color="auto"/>
        <w:left w:val="none" w:sz="0" w:space="0" w:color="auto"/>
        <w:bottom w:val="none" w:sz="0" w:space="0" w:color="auto"/>
        <w:right w:val="none" w:sz="0" w:space="0" w:color="auto"/>
      </w:divBdr>
    </w:div>
    <w:div w:id="1168133300">
      <w:bodyDiv w:val="1"/>
      <w:marLeft w:val="0"/>
      <w:marRight w:val="0"/>
      <w:marTop w:val="0"/>
      <w:marBottom w:val="0"/>
      <w:divBdr>
        <w:top w:val="none" w:sz="0" w:space="0" w:color="auto"/>
        <w:left w:val="none" w:sz="0" w:space="0" w:color="auto"/>
        <w:bottom w:val="none" w:sz="0" w:space="0" w:color="auto"/>
        <w:right w:val="none" w:sz="0" w:space="0" w:color="auto"/>
      </w:divBdr>
    </w:div>
    <w:div w:id="1170750393">
      <w:bodyDiv w:val="1"/>
      <w:marLeft w:val="0"/>
      <w:marRight w:val="0"/>
      <w:marTop w:val="0"/>
      <w:marBottom w:val="0"/>
      <w:divBdr>
        <w:top w:val="none" w:sz="0" w:space="0" w:color="auto"/>
        <w:left w:val="none" w:sz="0" w:space="0" w:color="auto"/>
        <w:bottom w:val="none" w:sz="0" w:space="0" w:color="auto"/>
        <w:right w:val="none" w:sz="0" w:space="0" w:color="auto"/>
      </w:divBdr>
    </w:div>
    <w:div w:id="1179152114">
      <w:bodyDiv w:val="1"/>
      <w:marLeft w:val="0"/>
      <w:marRight w:val="0"/>
      <w:marTop w:val="0"/>
      <w:marBottom w:val="0"/>
      <w:divBdr>
        <w:top w:val="none" w:sz="0" w:space="0" w:color="auto"/>
        <w:left w:val="none" w:sz="0" w:space="0" w:color="auto"/>
        <w:bottom w:val="none" w:sz="0" w:space="0" w:color="auto"/>
        <w:right w:val="none" w:sz="0" w:space="0" w:color="auto"/>
      </w:divBdr>
    </w:div>
    <w:div w:id="1186476498">
      <w:bodyDiv w:val="1"/>
      <w:marLeft w:val="0"/>
      <w:marRight w:val="0"/>
      <w:marTop w:val="0"/>
      <w:marBottom w:val="0"/>
      <w:divBdr>
        <w:top w:val="none" w:sz="0" w:space="0" w:color="auto"/>
        <w:left w:val="none" w:sz="0" w:space="0" w:color="auto"/>
        <w:bottom w:val="none" w:sz="0" w:space="0" w:color="auto"/>
        <w:right w:val="none" w:sz="0" w:space="0" w:color="auto"/>
      </w:divBdr>
    </w:div>
    <w:div w:id="1191338689">
      <w:bodyDiv w:val="1"/>
      <w:marLeft w:val="0"/>
      <w:marRight w:val="0"/>
      <w:marTop w:val="0"/>
      <w:marBottom w:val="0"/>
      <w:divBdr>
        <w:top w:val="none" w:sz="0" w:space="0" w:color="auto"/>
        <w:left w:val="none" w:sz="0" w:space="0" w:color="auto"/>
        <w:bottom w:val="none" w:sz="0" w:space="0" w:color="auto"/>
        <w:right w:val="none" w:sz="0" w:space="0" w:color="auto"/>
      </w:divBdr>
    </w:div>
    <w:div w:id="1203135416">
      <w:bodyDiv w:val="1"/>
      <w:marLeft w:val="0"/>
      <w:marRight w:val="0"/>
      <w:marTop w:val="0"/>
      <w:marBottom w:val="0"/>
      <w:divBdr>
        <w:top w:val="none" w:sz="0" w:space="0" w:color="auto"/>
        <w:left w:val="none" w:sz="0" w:space="0" w:color="auto"/>
        <w:bottom w:val="none" w:sz="0" w:space="0" w:color="auto"/>
        <w:right w:val="none" w:sz="0" w:space="0" w:color="auto"/>
      </w:divBdr>
    </w:div>
    <w:div w:id="1214579691">
      <w:bodyDiv w:val="1"/>
      <w:marLeft w:val="0"/>
      <w:marRight w:val="0"/>
      <w:marTop w:val="0"/>
      <w:marBottom w:val="0"/>
      <w:divBdr>
        <w:top w:val="none" w:sz="0" w:space="0" w:color="auto"/>
        <w:left w:val="none" w:sz="0" w:space="0" w:color="auto"/>
        <w:bottom w:val="none" w:sz="0" w:space="0" w:color="auto"/>
        <w:right w:val="none" w:sz="0" w:space="0" w:color="auto"/>
      </w:divBdr>
    </w:div>
    <w:div w:id="1216773585">
      <w:bodyDiv w:val="1"/>
      <w:marLeft w:val="0"/>
      <w:marRight w:val="0"/>
      <w:marTop w:val="0"/>
      <w:marBottom w:val="0"/>
      <w:divBdr>
        <w:top w:val="none" w:sz="0" w:space="0" w:color="auto"/>
        <w:left w:val="none" w:sz="0" w:space="0" w:color="auto"/>
        <w:bottom w:val="none" w:sz="0" w:space="0" w:color="auto"/>
        <w:right w:val="none" w:sz="0" w:space="0" w:color="auto"/>
      </w:divBdr>
    </w:div>
    <w:div w:id="1223716320">
      <w:bodyDiv w:val="1"/>
      <w:marLeft w:val="0"/>
      <w:marRight w:val="0"/>
      <w:marTop w:val="0"/>
      <w:marBottom w:val="0"/>
      <w:divBdr>
        <w:top w:val="none" w:sz="0" w:space="0" w:color="auto"/>
        <w:left w:val="none" w:sz="0" w:space="0" w:color="auto"/>
        <w:bottom w:val="none" w:sz="0" w:space="0" w:color="auto"/>
        <w:right w:val="none" w:sz="0" w:space="0" w:color="auto"/>
      </w:divBdr>
    </w:div>
    <w:div w:id="1246038394">
      <w:bodyDiv w:val="1"/>
      <w:marLeft w:val="0"/>
      <w:marRight w:val="0"/>
      <w:marTop w:val="0"/>
      <w:marBottom w:val="0"/>
      <w:divBdr>
        <w:top w:val="none" w:sz="0" w:space="0" w:color="auto"/>
        <w:left w:val="none" w:sz="0" w:space="0" w:color="auto"/>
        <w:bottom w:val="none" w:sz="0" w:space="0" w:color="auto"/>
        <w:right w:val="none" w:sz="0" w:space="0" w:color="auto"/>
      </w:divBdr>
    </w:div>
    <w:div w:id="1259486962">
      <w:bodyDiv w:val="1"/>
      <w:marLeft w:val="0"/>
      <w:marRight w:val="0"/>
      <w:marTop w:val="0"/>
      <w:marBottom w:val="0"/>
      <w:divBdr>
        <w:top w:val="none" w:sz="0" w:space="0" w:color="auto"/>
        <w:left w:val="none" w:sz="0" w:space="0" w:color="auto"/>
        <w:bottom w:val="none" w:sz="0" w:space="0" w:color="auto"/>
        <w:right w:val="none" w:sz="0" w:space="0" w:color="auto"/>
      </w:divBdr>
    </w:div>
    <w:div w:id="1267957156">
      <w:bodyDiv w:val="1"/>
      <w:marLeft w:val="0"/>
      <w:marRight w:val="0"/>
      <w:marTop w:val="0"/>
      <w:marBottom w:val="0"/>
      <w:divBdr>
        <w:top w:val="none" w:sz="0" w:space="0" w:color="auto"/>
        <w:left w:val="none" w:sz="0" w:space="0" w:color="auto"/>
        <w:bottom w:val="none" w:sz="0" w:space="0" w:color="auto"/>
        <w:right w:val="none" w:sz="0" w:space="0" w:color="auto"/>
      </w:divBdr>
    </w:div>
    <w:div w:id="1282767967">
      <w:bodyDiv w:val="1"/>
      <w:marLeft w:val="0"/>
      <w:marRight w:val="0"/>
      <w:marTop w:val="0"/>
      <w:marBottom w:val="0"/>
      <w:divBdr>
        <w:top w:val="none" w:sz="0" w:space="0" w:color="auto"/>
        <w:left w:val="none" w:sz="0" w:space="0" w:color="auto"/>
        <w:bottom w:val="none" w:sz="0" w:space="0" w:color="auto"/>
        <w:right w:val="none" w:sz="0" w:space="0" w:color="auto"/>
      </w:divBdr>
    </w:div>
    <w:div w:id="1292589116">
      <w:bodyDiv w:val="1"/>
      <w:marLeft w:val="0"/>
      <w:marRight w:val="0"/>
      <w:marTop w:val="0"/>
      <w:marBottom w:val="0"/>
      <w:divBdr>
        <w:top w:val="none" w:sz="0" w:space="0" w:color="auto"/>
        <w:left w:val="none" w:sz="0" w:space="0" w:color="auto"/>
        <w:bottom w:val="none" w:sz="0" w:space="0" w:color="auto"/>
        <w:right w:val="none" w:sz="0" w:space="0" w:color="auto"/>
      </w:divBdr>
    </w:div>
    <w:div w:id="1355040599">
      <w:bodyDiv w:val="1"/>
      <w:marLeft w:val="0"/>
      <w:marRight w:val="0"/>
      <w:marTop w:val="0"/>
      <w:marBottom w:val="0"/>
      <w:divBdr>
        <w:top w:val="none" w:sz="0" w:space="0" w:color="auto"/>
        <w:left w:val="none" w:sz="0" w:space="0" w:color="auto"/>
        <w:bottom w:val="none" w:sz="0" w:space="0" w:color="auto"/>
        <w:right w:val="none" w:sz="0" w:space="0" w:color="auto"/>
      </w:divBdr>
    </w:div>
    <w:div w:id="1358237827">
      <w:bodyDiv w:val="1"/>
      <w:marLeft w:val="0"/>
      <w:marRight w:val="0"/>
      <w:marTop w:val="0"/>
      <w:marBottom w:val="0"/>
      <w:divBdr>
        <w:top w:val="none" w:sz="0" w:space="0" w:color="auto"/>
        <w:left w:val="none" w:sz="0" w:space="0" w:color="auto"/>
        <w:bottom w:val="none" w:sz="0" w:space="0" w:color="auto"/>
        <w:right w:val="none" w:sz="0" w:space="0" w:color="auto"/>
      </w:divBdr>
    </w:div>
    <w:div w:id="1361053014">
      <w:bodyDiv w:val="1"/>
      <w:marLeft w:val="0"/>
      <w:marRight w:val="0"/>
      <w:marTop w:val="0"/>
      <w:marBottom w:val="0"/>
      <w:divBdr>
        <w:top w:val="none" w:sz="0" w:space="0" w:color="auto"/>
        <w:left w:val="none" w:sz="0" w:space="0" w:color="auto"/>
        <w:bottom w:val="none" w:sz="0" w:space="0" w:color="auto"/>
        <w:right w:val="none" w:sz="0" w:space="0" w:color="auto"/>
      </w:divBdr>
    </w:div>
    <w:div w:id="1373647841">
      <w:bodyDiv w:val="1"/>
      <w:marLeft w:val="0"/>
      <w:marRight w:val="0"/>
      <w:marTop w:val="0"/>
      <w:marBottom w:val="0"/>
      <w:divBdr>
        <w:top w:val="none" w:sz="0" w:space="0" w:color="auto"/>
        <w:left w:val="none" w:sz="0" w:space="0" w:color="auto"/>
        <w:bottom w:val="none" w:sz="0" w:space="0" w:color="auto"/>
        <w:right w:val="none" w:sz="0" w:space="0" w:color="auto"/>
      </w:divBdr>
    </w:div>
    <w:div w:id="1399329154">
      <w:bodyDiv w:val="1"/>
      <w:marLeft w:val="0"/>
      <w:marRight w:val="0"/>
      <w:marTop w:val="0"/>
      <w:marBottom w:val="0"/>
      <w:divBdr>
        <w:top w:val="none" w:sz="0" w:space="0" w:color="auto"/>
        <w:left w:val="none" w:sz="0" w:space="0" w:color="auto"/>
        <w:bottom w:val="none" w:sz="0" w:space="0" w:color="auto"/>
        <w:right w:val="none" w:sz="0" w:space="0" w:color="auto"/>
      </w:divBdr>
    </w:div>
    <w:div w:id="1426078079">
      <w:bodyDiv w:val="1"/>
      <w:marLeft w:val="0"/>
      <w:marRight w:val="0"/>
      <w:marTop w:val="0"/>
      <w:marBottom w:val="0"/>
      <w:divBdr>
        <w:top w:val="none" w:sz="0" w:space="0" w:color="auto"/>
        <w:left w:val="none" w:sz="0" w:space="0" w:color="auto"/>
        <w:bottom w:val="none" w:sz="0" w:space="0" w:color="auto"/>
        <w:right w:val="none" w:sz="0" w:space="0" w:color="auto"/>
      </w:divBdr>
    </w:div>
    <w:div w:id="1432511725">
      <w:bodyDiv w:val="1"/>
      <w:marLeft w:val="0"/>
      <w:marRight w:val="0"/>
      <w:marTop w:val="0"/>
      <w:marBottom w:val="0"/>
      <w:divBdr>
        <w:top w:val="none" w:sz="0" w:space="0" w:color="auto"/>
        <w:left w:val="none" w:sz="0" w:space="0" w:color="auto"/>
        <w:bottom w:val="none" w:sz="0" w:space="0" w:color="auto"/>
        <w:right w:val="none" w:sz="0" w:space="0" w:color="auto"/>
      </w:divBdr>
    </w:div>
    <w:div w:id="1440374797">
      <w:bodyDiv w:val="1"/>
      <w:marLeft w:val="0"/>
      <w:marRight w:val="0"/>
      <w:marTop w:val="0"/>
      <w:marBottom w:val="0"/>
      <w:divBdr>
        <w:top w:val="none" w:sz="0" w:space="0" w:color="auto"/>
        <w:left w:val="none" w:sz="0" w:space="0" w:color="auto"/>
        <w:bottom w:val="none" w:sz="0" w:space="0" w:color="auto"/>
        <w:right w:val="none" w:sz="0" w:space="0" w:color="auto"/>
      </w:divBdr>
    </w:div>
    <w:div w:id="1453741770">
      <w:bodyDiv w:val="1"/>
      <w:marLeft w:val="0"/>
      <w:marRight w:val="0"/>
      <w:marTop w:val="0"/>
      <w:marBottom w:val="0"/>
      <w:divBdr>
        <w:top w:val="none" w:sz="0" w:space="0" w:color="auto"/>
        <w:left w:val="none" w:sz="0" w:space="0" w:color="auto"/>
        <w:bottom w:val="none" w:sz="0" w:space="0" w:color="auto"/>
        <w:right w:val="none" w:sz="0" w:space="0" w:color="auto"/>
      </w:divBdr>
    </w:div>
    <w:div w:id="1472400039">
      <w:bodyDiv w:val="1"/>
      <w:marLeft w:val="0"/>
      <w:marRight w:val="0"/>
      <w:marTop w:val="0"/>
      <w:marBottom w:val="0"/>
      <w:divBdr>
        <w:top w:val="none" w:sz="0" w:space="0" w:color="auto"/>
        <w:left w:val="none" w:sz="0" w:space="0" w:color="auto"/>
        <w:bottom w:val="none" w:sz="0" w:space="0" w:color="auto"/>
        <w:right w:val="none" w:sz="0" w:space="0" w:color="auto"/>
      </w:divBdr>
    </w:div>
    <w:div w:id="1523392875">
      <w:bodyDiv w:val="1"/>
      <w:marLeft w:val="0"/>
      <w:marRight w:val="0"/>
      <w:marTop w:val="0"/>
      <w:marBottom w:val="0"/>
      <w:divBdr>
        <w:top w:val="none" w:sz="0" w:space="0" w:color="auto"/>
        <w:left w:val="none" w:sz="0" w:space="0" w:color="auto"/>
        <w:bottom w:val="none" w:sz="0" w:space="0" w:color="auto"/>
        <w:right w:val="none" w:sz="0" w:space="0" w:color="auto"/>
      </w:divBdr>
    </w:div>
    <w:div w:id="1531260867">
      <w:bodyDiv w:val="1"/>
      <w:marLeft w:val="0"/>
      <w:marRight w:val="0"/>
      <w:marTop w:val="0"/>
      <w:marBottom w:val="0"/>
      <w:divBdr>
        <w:top w:val="none" w:sz="0" w:space="0" w:color="auto"/>
        <w:left w:val="none" w:sz="0" w:space="0" w:color="auto"/>
        <w:bottom w:val="none" w:sz="0" w:space="0" w:color="auto"/>
        <w:right w:val="none" w:sz="0" w:space="0" w:color="auto"/>
      </w:divBdr>
    </w:div>
    <w:div w:id="1532961096">
      <w:bodyDiv w:val="1"/>
      <w:marLeft w:val="0"/>
      <w:marRight w:val="0"/>
      <w:marTop w:val="0"/>
      <w:marBottom w:val="0"/>
      <w:divBdr>
        <w:top w:val="none" w:sz="0" w:space="0" w:color="auto"/>
        <w:left w:val="none" w:sz="0" w:space="0" w:color="auto"/>
        <w:bottom w:val="none" w:sz="0" w:space="0" w:color="auto"/>
        <w:right w:val="none" w:sz="0" w:space="0" w:color="auto"/>
      </w:divBdr>
    </w:div>
    <w:div w:id="1543057822">
      <w:bodyDiv w:val="1"/>
      <w:marLeft w:val="0"/>
      <w:marRight w:val="0"/>
      <w:marTop w:val="0"/>
      <w:marBottom w:val="0"/>
      <w:divBdr>
        <w:top w:val="none" w:sz="0" w:space="0" w:color="auto"/>
        <w:left w:val="none" w:sz="0" w:space="0" w:color="auto"/>
        <w:bottom w:val="none" w:sz="0" w:space="0" w:color="auto"/>
        <w:right w:val="none" w:sz="0" w:space="0" w:color="auto"/>
      </w:divBdr>
    </w:div>
    <w:div w:id="1545677546">
      <w:bodyDiv w:val="1"/>
      <w:marLeft w:val="0"/>
      <w:marRight w:val="0"/>
      <w:marTop w:val="0"/>
      <w:marBottom w:val="0"/>
      <w:divBdr>
        <w:top w:val="none" w:sz="0" w:space="0" w:color="auto"/>
        <w:left w:val="none" w:sz="0" w:space="0" w:color="auto"/>
        <w:bottom w:val="none" w:sz="0" w:space="0" w:color="auto"/>
        <w:right w:val="none" w:sz="0" w:space="0" w:color="auto"/>
      </w:divBdr>
    </w:div>
    <w:div w:id="1563439617">
      <w:bodyDiv w:val="1"/>
      <w:marLeft w:val="0"/>
      <w:marRight w:val="0"/>
      <w:marTop w:val="0"/>
      <w:marBottom w:val="0"/>
      <w:divBdr>
        <w:top w:val="none" w:sz="0" w:space="0" w:color="auto"/>
        <w:left w:val="none" w:sz="0" w:space="0" w:color="auto"/>
        <w:bottom w:val="none" w:sz="0" w:space="0" w:color="auto"/>
        <w:right w:val="none" w:sz="0" w:space="0" w:color="auto"/>
      </w:divBdr>
    </w:div>
    <w:div w:id="1568764315">
      <w:bodyDiv w:val="1"/>
      <w:marLeft w:val="0"/>
      <w:marRight w:val="0"/>
      <w:marTop w:val="0"/>
      <w:marBottom w:val="0"/>
      <w:divBdr>
        <w:top w:val="none" w:sz="0" w:space="0" w:color="auto"/>
        <w:left w:val="none" w:sz="0" w:space="0" w:color="auto"/>
        <w:bottom w:val="none" w:sz="0" w:space="0" w:color="auto"/>
        <w:right w:val="none" w:sz="0" w:space="0" w:color="auto"/>
      </w:divBdr>
    </w:div>
    <w:div w:id="1592007102">
      <w:bodyDiv w:val="1"/>
      <w:marLeft w:val="0"/>
      <w:marRight w:val="0"/>
      <w:marTop w:val="0"/>
      <w:marBottom w:val="0"/>
      <w:divBdr>
        <w:top w:val="none" w:sz="0" w:space="0" w:color="auto"/>
        <w:left w:val="none" w:sz="0" w:space="0" w:color="auto"/>
        <w:bottom w:val="none" w:sz="0" w:space="0" w:color="auto"/>
        <w:right w:val="none" w:sz="0" w:space="0" w:color="auto"/>
      </w:divBdr>
    </w:div>
    <w:div w:id="1610969720">
      <w:bodyDiv w:val="1"/>
      <w:marLeft w:val="0"/>
      <w:marRight w:val="0"/>
      <w:marTop w:val="0"/>
      <w:marBottom w:val="0"/>
      <w:divBdr>
        <w:top w:val="none" w:sz="0" w:space="0" w:color="auto"/>
        <w:left w:val="none" w:sz="0" w:space="0" w:color="auto"/>
        <w:bottom w:val="none" w:sz="0" w:space="0" w:color="auto"/>
        <w:right w:val="none" w:sz="0" w:space="0" w:color="auto"/>
      </w:divBdr>
    </w:div>
    <w:div w:id="1619602718">
      <w:bodyDiv w:val="1"/>
      <w:marLeft w:val="0"/>
      <w:marRight w:val="0"/>
      <w:marTop w:val="0"/>
      <w:marBottom w:val="0"/>
      <w:divBdr>
        <w:top w:val="none" w:sz="0" w:space="0" w:color="auto"/>
        <w:left w:val="none" w:sz="0" w:space="0" w:color="auto"/>
        <w:bottom w:val="none" w:sz="0" w:space="0" w:color="auto"/>
        <w:right w:val="none" w:sz="0" w:space="0" w:color="auto"/>
      </w:divBdr>
    </w:div>
    <w:div w:id="1621254536">
      <w:bodyDiv w:val="1"/>
      <w:marLeft w:val="0"/>
      <w:marRight w:val="0"/>
      <w:marTop w:val="0"/>
      <w:marBottom w:val="0"/>
      <w:divBdr>
        <w:top w:val="none" w:sz="0" w:space="0" w:color="auto"/>
        <w:left w:val="none" w:sz="0" w:space="0" w:color="auto"/>
        <w:bottom w:val="none" w:sz="0" w:space="0" w:color="auto"/>
        <w:right w:val="none" w:sz="0" w:space="0" w:color="auto"/>
      </w:divBdr>
    </w:div>
    <w:div w:id="1624581289">
      <w:bodyDiv w:val="1"/>
      <w:marLeft w:val="0"/>
      <w:marRight w:val="0"/>
      <w:marTop w:val="0"/>
      <w:marBottom w:val="0"/>
      <w:divBdr>
        <w:top w:val="none" w:sz="0" w:space="0" w:color="auto"/>
        <w:left w:val="none" w:sz="0" w:space="0" w:color="auto"/>
        <w:bottom w:val="none" w:sz="0" w:space="0" w:color="auto"/>
        <w:right w:val="none" w:sz="0" w:space="0" w:color="auto"/>
      </w:divBdr>
    </w:div>
    <w:div w:id="1630698019">
      <w:bodyDiv w:val="1"/>
      <w:marLeft w:val="0"/>
      <w:marRight w:val="0"/>
      <w:marTop w:val="0"/>
      <w:marBottom w:val="0"/>
      <w:divBdr>
        <w:top w:val="none" w:sz="0" w:space="0" w:color="auto"/>
        <w:left w:val="none" w:sz="0" w:space="0" w:color="auto"/>
        <w:bottom w:val="none" w:sz="0" w:space="0" w:color="auto"/>
        <w:right w:val="none" w:sz="0" w:space="0" w:color="auto"/>
      </w:divBdr>
    </w:div>
    <w:div w:id="1637100502">
      <w:bodyDiv w:val="1"/>
      <w:marLeft w:val="0"/>
      <w:marRight w:val="0"/>
      <w:marTop w:val="0"/>
      <w:marBottom w:val="0"/>
      <w:divBdr>
        <w:top w:val="none" w:sz="0" w:space="0" w:color="auto"/>
        <w:left w:val="none" w:sz="0" w:space="0" w:color="auto"/>
        <w:bottom w:val="none" w:sz="0" w:space="0" w:color="auto"/>
        <w:right w:val="none" w:sz="0" w:space="0" w:color="auto"/>
      </w:divBdr>
    </w:div>
    <w:div w:id="1647514083">
      <w:bodyDiv w:val="1"/>
      <w:marLeft w:val="0"/>
      <w:marRight w:val="0"/>
      <w:marTop w:val="0"/>
      <w:marBottom w:val="0"/>
      <w:divBdr>
        <w:top w:val="none" w:sz="0" w:space="0" w:color="auto"/>
        <w:left w:val="none" w:sz="0" w:space="0" w:color="auto"/>
        <w:bottom w:val="none" w:sz="0" w:space="0" w:color="auto"/>
        <w:right w:val="none" w:sz="0" w:space="0" w:color="auto"/>
      </w:divBdr>
    </w:div>
    <w:div w:id="1651012781">
      <w:bodyDiv w:val="1"/>
      <w:marLeft w:val="0"/>
      <w:marRight w:val="0"/>
      <w:marTop w:val="0"/>
      <w:marBottom w:val="0"/>
      <w:divBdr>
        <w:top w:val="none" w:sz="0" w:space="0" w:color="auto"/>
        <w:left w:val="none" w:sz="0" w:space="0" w:color="auto"/>
        <w:bottom w:val="none" w:sz="0" w:space="0" w:color="auto"/>
        <w:right w:val="none" w:sz="0" w:space="0" w:color="auto"/>
      </w:divBdr>
    </w:div>
    <w:div w:id="1654986961">
      <w:bodyDiv w:val="1"/>
      <w:marLeft w:val="0"/>
      <w:marRight w:val="0"/>
      <w:marTop w:val="0"/>
      <w:marBottom w:val="0"/>
      <w:divBdr>
        <w:top w:val="none" w:sz="0" w:space="0" w:color="auto"/>
        <w:left w:val="none" w:sz="0" w:space="0" w:color="auto"/>
        <w:bottom w:val="none" w:sz="0" w:space="0" w:color="auto"/>
        <w:right w:val="none" w:sz="0" w:space="0" w:color="auto"/>
      </w:divBdr>
    </w:div>
    <w:div w:id="1676152282">
      <w:bodyDiv w:val="1"/>
      <w:marLeft w:val="0"/>
      <w:marRight w:val="0"/>
      <w:marTop w:val="0"/>
      <w:marBottom w:val="0"/>
      <w:divBdr>
        <w:top w:val="none" w:sz="0" w:space="0" w:color="auto"/>
        <w:left w:val="none" w:sz="0" w:space="0" w:color="auto"/>
        <w:bottom w:val="none" w:sz="0" w:space="0" w:color="auto"/>
        <w:right w:val="none" w:sz="0" w:space="0" w:color="auto"/>
      </w:divBdr>
    </w:div>
    <w:div w:id="1686590257">
      <w:bodyDiv w:val="1"/>
      <w:marLeft w:val="0"/>
      <w:marRight w:val="0"/>
      <w:marTop w:val="0"/>
      <w:marBottom w:val="0"/>
      <w:divBdr>
        <w:top w:val="none" w:sz="0" w:space="0" w:color="auto"/>
        <w:left w:val="none" w:sz="0" w:space="0" w:color="auto"/>
        <w:bottom w:val="none" w:sz="0" w:space="0" w:color="auto"/>
        <w:right w:val="none" w:sz="0" w:space="0" w:color="auto"/>
      </w:divBdr>
    </w:div>
    <w:div w:id="1704019224">
      <w:bodyDiv w:val="1"/>
      <w:marLeft w:val="0"/>
      <w:marRight w:val="0"/>
      <w:marTop w:val="0"/>
      <w:marBottom w:val="0"/>
      <w:divBdr>
        <w:top w:val="none" w:sz="0" w:space="0" w:color="auto"/>
        <w:left w:val="none" w:sz="0" w:space="0" w:color="auto"/>
        <w:bottom w:val="none" w:sz="0" w:space="0" w:color="auto"/>
        <w:right w:val="none" w:sz="0" w:space="0" w:color="auto"/>
      </w:divBdr>
    </w:div>
    <w:div w:id="1724789133">
      <w:bodyDiv w:val="1"/>
      <w:marLeft w:val="0"/>
      <w:marRight w:val="0"/>
      <w:marTop w:val="0"/>
      <w:marBottom w:val="0"/>
      <w:divBdr>
        <w:top w:val="none" w:sz="0" w:space="0" w:color="auto"/>
        <w:left w:val="none" w:sz="0" w:space="0" w:color="auto"/>
        <w:bottom w:val="none" w:sz="0" w:space="0" w:color="auto"/>
        <w:right w:val="none" w:sz="0" w:space="0" w:color="auto"/>
      </w:divBdr>
    </w:div>
    <w:div w:id="1731151876">
      <w:bodyDiv w:val="1"/>
      <w:marLeft w:val="0"/>
      <w:marRight w:val="0"/>
      <w:marTop w:val="0"/>
      <w:marBottom w:val="0"/>
      <w:divBdr>
        <w:top w:val="none" w:sz="0" w:space="0" w:color="auto"/>
        <w:left w:val="none" w:sz="0" w:space="0" w:color="auto"/>
        <w:bottom w:val="none" w:sz="0" w:space="0" w:color="auto"/>
        <w:right w:val="none" w:sz="0" w:space="0" w:color="auto"/>
      </w:divBdr>
    </w:div>
    <w:div w:id="1734042807">
      <w:bodyDiv w:val="1"/>
      <w:marLeft w:val="0"/>
      <w:marRight w:val="0"/>
      <w:marTop w:val="0"/>
      <w:marBottom w:val="0"/>
      <w:divBdr>
        <w:top w:val="none" w:sz="0" w:space="0" w:color="auto"/>
        <w:left w:val="none" w:sz="0" w:space="0" w:color="auto"/>
        <w:bottom w:val="none" w:sz="0" w:space="0" w:color="auto"/>
        <w:right w:val="none" w:sz="0" w:space="0" w:color="auto"/>
      </w:divBdr>
    </w:div>
    <w:div w:id="1743602724">
      <w:bodyDiv w:val="1"/>
      <w:marLeft w:val="0"/>
      <w:marRight w:val="0"/>
      <w:marTop w:val="0"/>
      <w:marBottom w:val="0"/>
      <w:divBdr>
        <w:top w:val="none" w:sz="0" w:space="0" w:color="auto"/>
        <w:left w:val="none" w:sz="0" w:space="0" w:color="auto"/>
        <w:bottom w:val="none" w:sz="0" w:space="0" w:color="auto"/>
        <w:right w:val="none" w:sz="0" w:space="0" w:color="auto"/>
      </w:divBdr>
    </w:div>
    <w:div w:id="1747024839">
      <w:bodyDiv w:val="1"/>
      <w:marLeft w:val="0"/>
      <w:marRight w:val="0"/>
      <w:marTop w:val="0"/>
      <w:marBottom w:val="0"/>
      <w:divBdr>
        <w:top w:val="none" w:sz="0" w:space="0" w:color="auto"/>
        <w:left w:val="none" w:sz="0" w:space="0" w:color="auto"/>
        <w:bottom w:val="none" w:sz="0" w:space="0" w:color="auto"/>
        <w:right w:val="none" w:sz="0" w:space="0" w:color="auto"/>
      </w:divBdr>
    </w:div>
    <w:div w:id="1758021430">
      <w:bodyDiv w:val="1"/>
      <w:marLeft w:val="0"/>
      <w:marRight w:val="0"/>
      <w:marTop w:val="0"/>
      <w:marBottom w:val="0"/>
      <w:divBdr>
        <w:top w:val="none" w:sz="0" w:space="0" w:color="auto"/>
        <w:left w:val="none" w:sz="0" w:space="0" w:color="auto"/>
        <w:bottom w:val="none" w:sz="0" w:space="0" w:color="auto"/>
        <w:right w:val="none" w:sz="0" w:space="0" w:color="auto"/>
      </w:divBdr>
    </w:div>
    <w:div w:id="1758287434">
      <w:bodyDiv w:val="1"/>
      <w:marLeft w:val="0"/>
      <w:marRight w:val="0"/>
      <w:marTop w:val="0"/>
      <w:marBottom w:val="0"/>
      <w:divBdr>
        <w:top w:val="none" w:sz="0" w:space="0" w:color="auto"/>
        <w:left w:val="none" w:sz="0" w:space="0" w:color="auto"/>
        <w:bottom w:val="none" w:sz="0" w:space="0" w:color="auto"/>
        <w:right w:val="none" w:sz="0" w:space="0" w:color="auto"/>
      </w:divBdr>
    </w:div>
    <w:div w:id="1773276628">
      <w:bodyDiv w:val="1"/>
      <w:marLeft w:val="0"/>
      <w:marRight w:val="0"/>
      <w:marTop w:val="0"/>
      <w:marBottom w:val="0"/>
      <w:divBdr>
        <w:top w:val="none" w:sz="0" w:space="0" w:color="auto"/>
        <w:left w:val="none" w:sz="0" w:space="0" w:color="auto"/>
        <w:bottom w:val="none" w:sz="0" w:space="0" w:color="auto"/>
        <w:right w:val="none" w:sz="0" w:space="0" w:color="auto"/>
      </w:divBdr>
    </w:div>
    <w:div w:id="1779644435">
      <w:bodyDiv w:val="1"/>
      <w:marLeft w:val="0"/>
      <w:marRight w:val="0"/>
      <w:marTop w:val="0"/>
      <w:marBottom w:val="0"/>
      <w:divBdr>
        <w:top w:val="none" w:sz="0" w:space="0" w:color="auto"/>
        <w:left w:val="none" w:sz="0" w:space="0" w:color="auto"/>
        <w:bottom w:val="none" w:sz="0" w:space="0" w:color="auto"/>
        <w:right w:val="none" w:sz="0" w:space="0" w:color="auto"/>
      </w:divBdr>
    </w:div>
    <w:div w:id="1780368273">
      <w:bodyDiv w:val="1"/>
      <w:marLeft w:val="0"/>
      <w:marRight w:val="0"/>
      <w:marTop w:val="0"/>
      <w:marBottom w:val="0"/>
      <w:divBdr>
        <w:top w:val="none" w:sz="0" w:space="0" w:color="auto"/>
        <w:left w:val="none" w:sz="0" w:space="0" w:color="auto"/>
        <w:bottom w:val="none" w:sz="0" w:space="0" w:color="auto"/>
        <w:right w:val="none" w:sz="0" w:space="0" w:color="auto"/>
      </w:divBdr>
    </w:div>
    <w:div w:id="1795975551">
      <w:bodyDiv w:val="1"/>
      <w:marLeft w:val="0"/>
      <w:marRight w:val="0"/>
      <w:marTop w:val="0"/>
      <w:marBottom w:val="0"/>
      <w:divBdr>
        <w:top w:val="none" w:sz="0" w:space="0" w:color="auto"/>
        <w:left w:val="none" w:sz="0" w:space="0" w:color="auto"/>
        <w:bottom w:val="none" w:sz="0" w:space="0" w:color="auto"/>
        <w:right w:val="none" w:sz="0" w:space="0" w:color="auto"/>
      </w:divBdr>
    </w:div>
    <w:div w:id="1801217221">
      <w:bodyDiv w:val="1"/>
      <w:marLeft w:val="0"/>
      <w:marRight w:val="0"/>
      <w:marTop w:val="0"/>
      <w:marBottom w:val="0"/>
      <w:divBdr>
        <w:top w:val="none" w:sz="0" w:space="0" w:color="auto"/>
        <w:left w:val="none" w:sz="0" w:space="0" w:color="auto"/>
        <w:bottom w:val="none" w:sz="0" w:space="0" w:color="auto"/>
        <w:right w:val="none" w:sz="0" w:space="0" w:color="auto"/>
      </w:divBdr>
    </w:div>
    <w:div w:id="1809665253">
      <w:bodyDiv w:val="1"/>
      <w:marLeft w:val="0"/>
      <w:marRight w:val="0"/>
      <w:marTop w:val="0"/>
      <w:marBottom w:val="0"/>
      <w:divBdr>
        <w:top w:val="none" w:sz="0" w:space="0" w:color="auto"/>
        <w:left w:val="none" w:sz="0" w:space="0" w:color="auto"/>
        <w:bottom w:val="none" w:sz="0" w:space="0" w:color="auto"/>
        <w:right w:val="none" w:sz="0" w:space="0" w:color="auto"/>
      </w:divBdr>
    </w:div>
    <w:div w:id="1816335807">
      <w:bodyDiv w:val="1"/>
      <w:marLeft w:val="0"/>
      <w:marRight w:val="0"/>
      <w:marTop w:val="0"/>
      <w:marBottom w:val="0"/>
      <w:divBdr>
        <w:top w:val="none" w:sz="0" w:space="0" w:color="auto"/>
        <w:left w:val="none" w:sz="0" w:space="0" w:color="auto"/>
        <w:bottom w:val="none" w:sz="0" w:space="0" w:color="auto"/>
        <w:right w:val="none" w:sz="0" w:space="0" w:color="auto"/>
      </w:divBdr>
    </w:div>
    <w:div w:id="1837066607">
      <w:bodyDiv w:val="1"/>
      <w:marLeft w:val="0"/>
      <w:marRight w:val="0"/>
      <w:marTop w:val="0"/>
      <w:marBottom w:val="0"/>
      <w:divBdr>
        <w:top w:val="none" w:sz="0" w:space="0" w:color="auto"/>
        <w:left w:val="none" w:sz="0" w:space="0" w:color="auto"/>
        <w:bottom w:val="none" w:sz="0" w:space="0" w:color="auto"/>
        <w:right w:val="none" w:sz="0" w:space="0" w:color="auto"/>
      </w:divBdr>
    </w:div>
    <w:div w:id="1844512531">
      <w:bodyDiv w:val="1"/>
      <w:marLeft w:val="0"/>
      <w:marRight w:val="0"/>
      <w:marTop w:val="0"/>
      <w:marBottom w:val="0"/>
      <w:divBdr>
        <w:top w:val="none" w:sz="0" w:space="0" w:color="auto"/>
        <w:left w:val="none" w:sz="0" w:space="0" w:color="auto"/>
        <w:bottom w:val="none" w:sz="0" w:space="0" w:color="auto"/>
        <w:right w:val="none" w:sz="0" w:space="0" w:color="auto"/>
      </w:divBdr>
    </w:div>
    <w:div w:id="1853178413">
      <w:bodyDiv w:val="1"/>
      <w:marLeft w:val="0"/>
      <w:marRight w:val="0"/>
      <w:marTop w:val="0"/>
      <w:marBottom w:val="0"/>
      <w:divBdr>
        <w:top w:val="none" w:sz="0" w:space="0" w:color="auto"/>
        <w:left w:val="none" w:sz="0" w:space="0" w:color="auto"/>
        <w:bottom w:val="none" w:sz="0" w:space="0" w:color="auto"/>
        <w:right w:val="none" w:sz="0" w:space="0" w:color="auto"/>
      </w:divBdr>
    </w:div>
    <w:div w:id="1865362044">
      <w:bodyDiv w:val="1"/>
      <w:marLeft w:val="0"/>
      <w:marRight w:val="0"/>
      <w:marTop w:val="0"/>
      <w:marBottom w:val="0"/>
      <w:divBdr>
        <w:top w:val="none" w:sz="0" w:space="0" w:color="auto"/>
        <w:left w:val="none" w:sz="0" w:space="0" w:color="auto"/>
        <w:bottom w:val="none" w:sz="0" w:space="0" w:color="auto"/>
        <w:right w:val="none" w:sz="0" w:space="0" w:color="auto"/>
      </w:divBdr>
    </w:div>
    <w:div w:id="1890146245">
      <w:bodyDiv w:val="1"/>
      <w:marLeft w:val="0"/>
      <w:marRight w:val="0"/>
      <w:marTop w:val="0"/>
      <w:marBottom w:val="0"/>
      <w:divBdr>
        <w:top w:val="none" w:sz="0" w:space="0" w:color="auto"/>
        <w:left w:val="none" w:sz="0" w:space="0" w:color="auto"/>
        <w:bottom w:val="none" w:sz="0" w:space="0" w:color="auto"/>
        <w:right w:val="none" w:sz="0" w:space="0" w:color="auto"/>
      </w:divBdr>
    </w:div>
    <w:div w:id="1908874669">
      <w:bodyDiv w:val="1"/>
      <w:marLeft w:val="0"/>
      <w:marRight w:val="0"/>
      <w:marTop w:val="0"/>
      <w:marBottom w:val="0"/>
      <w:divBdr>
        <w:top w:val="none" w:sz="0" w:space="0" w:color="auto"/>
        <w:left w:val="none" w:sz="0" w:space="0" w:color="auto"/>
        <w:bottom w:val="none" w:sz="0" w:space="0" w:color="auto"/>
        <w:right w:val="none" w:sz="0" w:space="0" w:color="auto"/>
      </w:divBdr>
    </w:div>
    <w:div w:id="1913272455">
      <w:bodyDiv w:val="1"/>
      <w:marLeft w:val="0"/>
      <w:marRight w:val="0"/>
      <w:marTop w:val="0"/>
      <w:marBottom w:val="0"/>
      <w:divBdr>
        <w:top w:val="none" w:sz="0" w:space="0" w:color="auto"/>
        <w:left w:val="none" w:sz="0" w:space="0" w:color="auto"/>
        <w:bottom w:val="none" w:sz="0" w:space="0" w:color="auto"/>
        <w:right w:val="none" w:sz="0" w:space="0" w:color="auto"/>
      </w:divBdr>
    </w:div>
    <w:div w:id="1923875583">
      <w:bodyDiv w:val="1"/>
      <w:marLeft w:val="0"/>
      <w:marRight w:val="0"/>
      <w:marTop w:val="0"/>
      <w:marBottom w:val="0"/>
      <w:divBdr>
        <w:top w:val="none" w:sz="0" w:space="0" w:color="auto"/>
        <w:left w:val="none" w:sz="0" w:space="0" w:color="auto"/>
        <w:bottom w:val="none" w:sz="0" w:space="0" w:color="auto"/>
        <w:right w:val="none" w:sz="0" w:space="0" w:color="auto"/>
      </w:divBdr>
    </w:div>
    <w:div w:id="1927642498">
      <w:bodyDiv w:val="1"/>
      <w:marLeft w:val="0"/>
      <w:marRight w:val="0"/>
      <w:marTop w:val="0"/>
      <w:marBottom w:val="0"/>
      <w:divBdr>
        <w:top w:val="none" w:sz="0" w:space="0" w:color="auto"/>
        <w:left w:val="none" w:sz="0" w:space="0" w:color="auto"/>
        <w:bottom w:val="none" w:sz="0" w:space="0" w:color="auto"/>
        <w:right w:val="none" w:sz="0" w:space="0" w:color="auto"/>
      </w:divBdr>
    </w:div>
    <w:div w:id="1936666436">
      <w:bodyDiv w:val="1"/>
      <w:marLeft w:val="0"/>
      <w:marRight w:val="0"/>
      <w:marTop w:val="0"/>
      <w:marBottom w:val="0"/>
      <w:divBdr>
        <w:top w:val="none" w:sz="0" w:space="0" w:color="auto"/>
        <w:left w:val="none" w:sz="0" w:space="0" w:color="auto"/>
        <w:bottom w:val="none" w:sz="0" w:space="0" w:color="auto"/>
        <w:right w:val="none" w:sz="0" w:space="0" w:color="auto"/>
      </w:divBdr>
    </w:div>
    <w:div w:id="1941137726">
      <w:bodyDiv w:val="1"/>
      <w:marLeft w:val="0"/>
      <w:marRight w:val="0"/>
      <w:marTop w:val="0"/>
      <w:marBottom w:val="0"/>
      <w:divBdr>
        <w:top w:val="none" w:sz="0" w:space="0" w:color="auto"/>
        <w:left w:val="none" w:sz="0" w:space="0" w:color="auto"/>
        <w:bottom w:val="none" w:sz="0" w:space="0" w:color="auto"/>
        <w:right w:val="none" w:sz="0" w:space="0" w:color="auto"/>
      </w:divBdr>
    </w:div>
    <w:div w:id="1944993454">
      <w:bodyDiv w:val="1"/>
      <w:marLeft w:val="0"/>
      <w:marRight w:val="0"/>
      <w:marTop w:val="0"/>
      <w:marBottom w:val="0"/>
      <w:divBdr>
        <w:top w:val="none" w:sz="0" w:space="0" w:color="auto"/>
        <w:left w:val="none" w:sz="0" w:space="0" w:color="auto"/>
        <w:bottom w:val="none" w:sz="0" w:space="0" w:color="auto"/>
        <w:right w:val="none" w:sz="0" w:space="0" w:color="auto"/>
      </w:divBdr>
    </w:div>
    <w:div w:id="1949119235">
      <w:bodyDiv w:val="1"/>
      <w:marLeft w:val="0"/>
      <w:marRight w:val="0"/>
      <w:marTop w:val="0"/>
      <w:marBottom w:val="0"/>
      <w:divBdr>
        <w:top w:val="none" w:sz="0" w:space="0" w:color="auto"/>
        <w:left w:val="none" w:sz="0" w:space="0" w:color="auto"/>
        <w:bottom w:val="none" w:sz="0" w:space="0" w:color="auto"/>
        <w:right w:val="none" w:sz="0" w:space="0" w:color="auto"/>
      </w:divBdr>
    </w:div>
    <w:div w:id="2021810729">
      <w:bodyDiv w:val="1"/>
      <w:marLeft w:val="0"/>
      <w:marRight w:val="0"/>
      <w:marTop w:val="0"/>
      <w:marBottom w:val="0"/>
      <w:divBdr>
        <w:top w:val="none" w:sz="0" w:space="0" w:color="auto"/>
        <w:left w:val="none" w:sz="0" w:space="0" w:color="auto"/>
        <w:bottom w:val="none" w:sz="0" w:space="0" w:color="auto"/>
        <w:right w:val="none" w:sz="0" w:space="0" w:color="auto"/>
      </w:divBdr>
    </w:div>
    <w:div w:id="2021925637">
      <w:bodyDiv w:val="1"/>
      <w:marLeft w:val="0"/>
      <w:marRight w:val="0"/>
      <w:marTop w:val="0"/>
      <w:marBottom w:val="0"/>
      <w:divBdr>
        <w:top w:val="none" w:sz="0" w:space="0" w:color="auto"/>
        <w:left w:val="none" w:sz="0" w:space="0" w:color="auto"/>
        <w:bottom w:val="none" w:sz="0" w:space="0" w:color="auto"/>
        <w:right w:val="none" w:sz="0" w:space="0" w:color="auto"/>
      </w:divBdr>
    </w:div>
    <w:div w:id="2029482055">
      <w:bodyDiv w:val="1"/>
      <w:marLeft w:val="0"/>
      <w:marRight w:val="0"/>
      <w:marTop w:val="0"/>
      <w:marBottom w:val="0"/>
      <w:divBdr>
        <w:top w:val="none" w:sz="0" w:space="0" w:color="auto"/>
        <w:left w:val="none" w:sz="0" w:space="0" w:color="auto"/>
        <w:bottom w:val="none" w:sz="0" w:space="0" w:color="auto"/>
        <w:right w:val="none" w:sz="0" w:space="0" w:color="auto"/>
      </w:divBdr>
    </w:div>
    <w:div w:id="2034189793">
      <w:bodyDiv w:val="1"/>
      <w:marLeft w:val="0"/>
      <w:marRight w:val="0"/>
      <w:marTop w:val="0"/>
      <w:marBottom w:val="0"/>
      <w:divBdr>
        <w:top w:val="none" w:sz="0" w:space="0" w:color="auto"/>
        <w:left w:val="none" w:sz="0" w:space="0" w:color="auto"/>
        <w:bottom w:val="none" w:sz="0" w:space="0" w:color="auto"/>
        <w:right w:val="none" w:sz="0" w:space="0" w:color="auto"/>
      </w:divBdr>
    </w:div>
    <w:div w:id="2053651279">
      <w:bodyDiv w:val="1"/>
      <w:marLeft w:val="0"/>
      <w:marRight w:val="0"/>
      <w:marTop w:val="0"/>
      <w:marBottom w:val="0"/>
      <w:divBdr>
        <w:top w:val="none" w:sz="0" w:space="0" w:color="auto"/>
        <w:left w:val="none" w:sz="0" w:space="0" w:color="auto"/>
        <w:bottom w:val="none" w:sz="0" w:space="0" w:color="auto"/>
        <w:right w:val="none" w:sz="0" w:space="0" w:color="auto"/>
      </w:divBdr>
    </w:div>
    <w:div w:id="2059936496">
      <w:bodyDiv w:val="1"/>
      <w:marLeft w:val="0"/>
      <w:marRight w:val="0"/>
      <w:marTop w:val="0"/>
      <w:marBottom w:val="0"/>
      <w:divBdr>
        <w:top w:val="none" w:sz="0" w:space="0" w:color="auto"/>
        <w:left w:val="none" w:sz="0" w:space="0" w:color="auto"/>
        <w:bottom w:val="none" w:sz="0" w:space="0" w:color="auto"/>
        <w:right w:val="none" w:sz="0" w:space="0" w:color="auto"/>
      </w:divBdr>
    </w:div>
    <w:div w:id="2084137973">
      <w:bodyDiv w:val="1"/>
      <w:marLeft w:val="0"/>
      <w:marRight w:val="0"/>
      <w:marTop w:val="0"/>
      <w:marBottom w:val="0"/>
      <w:divBdr>
        <w:top w:val="none" w:sz="0" w:space="0" w:color="auto"/>
        <w:left w:val="none" w:sz="0" w:space="0" w:color="auto"/>
        <w:bottom w:val="none" w:sz="0" w:space="0" w:color="auto"/>
        <w:right w:val="none" w:sz="0" w:space="0" w:color="auto"/>
      </w:divBdr>
    </w:div>
    <w:div w:id="2106343726">
      <w:bodyDiv w:val="1"/>
      <w:marLeft w:val="0"/>
      <w:marRight w:val="0"/>
      <w:marTop w:val="0"/>
      <w:marBottom w:val="0"/>
      <w:divBdr>
        <w:top w:val="none" w:sz="0" w:space="0" w:color="auto"/>
        <w:left w:val="none" w:sz="0" w:space="0" w:color="auto"/>
        <w:bottom w:val="none" w:sz="0" w:space="0" w:color="auto"/>
        <w:right w:val="none" w:sz="0" w:space="0" w:color="auto"/>
      </w:divBdr>
    </w:div>
    <w:div w:id="2118939606">
      <w:bodyDiv w:val="1"/>
      <w:marLeft w:val="0"/>
      <w:marRight w:val="0"/>
      <w:marTop w:val="0"/>
      <w:marBottom w:val="0"/>
      <w:divBdr>
        <w:top w:val="none" w:sz="0" w:space="0" w:color="auto"/>
        <w:left w:val="none" w:sz="0" w:space="0" w:color="auto"/>
        <w:bottom w:val="none" w:sz="0" w:space="0" w:color="auto"/>
        <w:right w:val="none" w:sz="0" w:space="0" w:color="auto"/>
      </w:divBdr>
    </w:div>
    <w:div w:id="2120634558">
      <w:bodyDiv w:val="1"/>
      <w:marLeft w:val="0"/>
      <w:marRight w:val="0"/>
      <w:marTop w:val="0"/>
      <w:marBottom w:val="0"/>
      <w:divBdr>
        <w:top w:val="none" w:sz="0" w:space="0" w:color="auto"/>
        <w:left w:val="none" w:sz="0" w:space="0" w:color="auto"/>
        <w:bottom w:val="none" w:sz="0" w:space="0" w:color="auto"/>
        <w:right w:val="none" w:sz="0" w:space="0" w:color="auto"/>
      </w:divBdr>
    </w:div>
    <w:div w:id="2123567622">
      <w:bodyDiv w:val="1"/>
      <w:marLeft w:val="0"/>
      <w:marRight w:val="0"/>
      <w:marTop w:val="0"/>
      <w:marBottom w:val="0"/>
      <w:divBdr>
        <w:top w:val="none" w:sz="0" w:space="0" w:color="auto"/>
        <w:left w:val="none" w:sz="0" w:space="0" w:color="auto"/>
        <w:bottom w:val="none" w:sz="0" w:space="0" w:color="auto"/>
        <w:right w:val="none" w:sz="0" w:space="0" w:color="auto"/>
      </w:divBdr>
    </w:div>
    <w:div w:id="2130971331">
      <w:bodyDiv w:val="1"/>
      <w:marLeft w:val="0"/>
      <w:marRight w:val="0"/>
      <w:marTop w:val="0"/>
      <w:marBottom w:val="0"/>
      <w:divBdr>
        <w:top w:val="none" w:sz="0" w:space="0" w:color="auto"/>
        <w:left w:val="none" w:sz="0" w:space="0" w:color="auto"/>
        <w:bottom w:val="none" w:sz="0" w:space="0" w:color="auto"/>
        <w:right w:val="none" w:sz="0" w:space="0" w:color="auto"/>
      </w:divBdr>
    </w:div>
    <w:div w:id="214469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1737</Words>
  <Characters>9921</Characters>
  <Application>Microsoft Office Word</Application>
  <DocSecurity>0</DocSecurity>
  <Lines>236</Lines>
  <Paragraphs>145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Centers for Disease Control and Prevention</Company>
  <LinksUpToDate>false</LinksUpToDate>
  <CharactersWithSpaces>11513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hvh4</dc:creator>
  <cp:keywords/>
  <dc:description/>
  <cp:lastModifiedBy>Hewlett-Packard Company</cp:lastModifiedBy>
  <cp:revision>3</cp:revision>
  <dcterms:created xsi:type="dcterms:W3CDTF">2021-08-22T18:54:00Z</dcterms:created>
  <dcterms:modified xsi:type="dcterms:W3CDTF">2021-08-22T18:56:00Z</dcterms:modified>
</cp:coreProperties>
</file>