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EC3" w:rsidRPr="00C37222" w:rsidRDefault="00E160FA" w:rsidP="00E160FA">
      <w:pPr>
        <w:spacing w:line="240" w:lineRule="auto"/>
        <w:rPr>
          <w:rFonts w:ascii="Calibri" w:hAnsi="Calibri" w:cs="Calibri"/>
        </w:rPr>
      </w:pPr>
      <w:r w:rsidRPr="00E160FA">
        <w:rPr>
          <w:rFonts w:ascii="Calibri" w:hAnsi="Calibri" w:cs="Calibri"/>
          <w:lang w:val="pt-PT"/>
        </w:rPr>
        <w:t>Este é o mesmo teste desta manhã.</w:t>
      </w:r>
      <w:r w:rsidR="00296EC3" w:rsidRPr="00E160FA">
        <w:rPr>
          <w:rFonts w:ascii="Calibri" w:hAnsi="Calibri" w:cs="Calibri"/>
        </w:rPr>
        <w:t xml:space="preserve"> </w:t>
      </w:r>
      <w:r w:rsidRPr="00E160FA">
        <w:rPr>
          <w:rFonts w:ascii="Calibri" w:hAnsi="Calibri" w:cs="Calibri"/>
          <w:lang w:val="pt-PT"/>
        </w:rPr>
        <w:t>No entanto, a sua nota neste pós-teste afectará a sua nota final.</w:t>
      </w:r>
      <w:r w:rsidR="00296EC3" w:rsidRPr="00E160FA">
        <w:rPr>
          <w:rFonts w:ascii="Calibri" w:hAnsi="Calibri" w:cs="Calibri"/>
        </w:rPr>
        <w:t xml:space="preserve"> </w:t>
      </w:r>
      <w:r w:rsidR="00296EC3" w:rsidRPr="00C37222">
        <w:rPr>
          <w:rFonts w:ascii="Calibri" w:hAnsi="Calibri" w:cs="Calibri"/>
        </w:rPr>
        <w:t xml:space="preserve"> </w:t>
      </w:r>
    </w:p>
    <w:p w:rsidR="0009533B" w:rsidRPr="00E160FA" w:rsidRDefault="0009533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1.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>Questões de escolha múltipla - Escolha a melhor resposta</w:t>
      </w:r>
      <w:r w:rsidR="00E160FA" w:rsidRPr="00E160FA">
        <w:rPr>
          <w:rFonts w:ascii="Calibri" w:eastAsia="MS Mincho" w:hAnsi="Calibri" w:cs="Calibri"/>
          <w:lang w:val="pt-PT" w:eastAsia="ja-JP"/>
        </w:rPr>
        <w:t>. Que nível na pirâmide de aprendizagem está relacionado com o método de aprendizagem mais eficaz em adultos?</w:t>
      </w:r>
    </w:p>
    <w:p w:rsidR="0009533B" w:rsidRPr="00E160FA" w:rsidRDefault="00E160FA" w:rsidP="00E160FA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proofErr w:type="gramStart"/>
      <w:r w:rsidRPr="00E160FA">
        <w:rPr>
          <w:rFonts w:ascii="Calibri" w:eastAsia="MS Mincho" w:hAnsi="Calibri" w:cs="Calibri"/>
          <w:lang w:val="pt-PT" w:eastAsia="ja-JP"/>
        </w:rPr>
        <w:t>a</w:t>
      </w:r>
      <w:proofErr w:type="gramEnd"/>
      <w:r w:rsidRPr="00E160FA">
        <w:rPr>
          <w:rFonts w:ascii="Calibri" w:eastAsia="MS Mincho" w:hAnsi="Calibri" w:cs="Calibri"/>
          <w:lang w:val="pt-PT" w:eastAsia="ja-JP"/>
        </w:rPr>
        <w:t>. Palestra</w:t>
      </w:r>
    </w:p>
    <w:p w:rsidR="0009533B" w:rsidRPr="00E160FA" w:rsidRDefault="00E160FA" w:rsidP="00E160FA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proofErr w:type="gramStart"/>
      <w:r w:rsidRPr="00E160FA">
        <w:rPr>
          <w:rFonts w:ascii="Calibri" w:eastAsia="MS Mincho" w:hAnsi="Calibri" w:cs="Calibri"/>
          <w:lang w:val="pt-PT" w:eastAsia="ja-JP"/>
        </w:rPr>
        <w:t>b</w:t>
      </w:r>
      <w:proofErr w:type="gramEnd"/>
      <w:r w:rsidRPr="00E160FA">
        <w:rPr>
          <w:rFonts w:ascii="Calibri" w:eastAsia="MS Mincho" w:hAnsi="Calibri" w:cs="Calibri"/>
          <w:lang w:val="pt-PT" w:eastAsia="ja-JP"/>
        </w:rPr>
        <w:t xml:space="preserve">. Demonstração </w:t>
      </w:r>
    </w:p>
    <w:p w:rsidR="0009533B" w:rsidRPr="00E160FA" w:rsidRDefault="00E160FA" w:rsidP="00E160FA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proofErr w:type="gramStart"/>
      <w:r w:rsidRPr="00E160FA">
        <w:rPr>
          <w:rFonts w:ascii="Calibri" w:eastAsia="MS Mincho" w:hAnsi="Calibri" w:cs="Calibri"/>
          <w:lang w:val="pt-PT" w:eastAsia="ja-JP"/>
        </w:rPr>
        <w:t>c</w:t>
      </w:r>
      <w:proofErr w:type="gramEnd"/>
      <w:r w:rsidRPr="00E160FA">
        <w:rPr>
          <w:rFonts w:ascii="Calibri" w:eastAsia="MS Mincho" w:hAnsi="Calibri" w:cs="Calibri"/>
          <w:lang w:val="pt-PT" w:eastAsia="ja-JP"/>
        </w:rPr>
        <w:t>. Prática fazendo</w:t>
      </w:r>
    </w:p>
    <w:p w:rsidR="0009533B" w:rsidRPr="00E160FA" w:rsidRDefault="00E160FA" w:rsidP="00E160FA">
      <w:pPr>
        <w:spacing w:after="0" w:line="240" w:lineRule="auto"/>
        <w:ind w:left="1080"/>
        <w:contextualSpacing/>
        <w:rPr>
          <w:rFonts w:ascii="Calibri" w:eastAsia="MS Mincho" w:hAnsi="Calibri" w:cs="Calibri"/>
          <w:lang w:eastAsia="ja-JP"/>
        </w:rPr>
      </w:pPr>
      <w:proofErr w:type="gramStart"/>
      <w:r w:rsidRPr="00E160FA">
        <w:rPr>
          <w:rFonts w:ascii="Calibri" w:eastAsia="MS Mincho" w:hAnsi="Calibri" w:cs="Calibri"/>
          <w:lang w:val="pt-PT" w:eastAsia="ja-JP"/>
        </w:rPr>
        <w:t>d</w:t>
      </w:r>
      <w:proofErr w:type="gramEnd"/>
      <w:r w:rsidRPr="00E160FA">
        <w:rPr>
          <w:rFonts w:ascii="Calibri" w:eastAsia="MS Mincho" w:hAnsi="Calibri" w:cs="Calibri"/>
          <w:lang w:val="pt-PT" w:eastAsia="ja-JP"/>
        </w:rPr>
        <w:t>. Ensinar outros</w:t>
      </w:r>
    </w:p>
    <w:p w:rsidR="002213EB" w:rsidRPr="0009533B" w:rsidRDefault="002213EB" w:rsidP="0009533B">
      <w:pPr>
        <w:rPr>
          <w:rFonts w:ascii="Calibri" w:hAnsi="Calibri" w:cs="Calibri"/>
        </w:rPr>
      </w:pPr>
    </w:p>
    <w:p w:rsidR="002213EB" w:rsidRPr="00E160FA" w:rsidRDefault="002213E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2.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>Questões de escolha múltipla - Escolha a melhor resposta.</w:t>
      </w:r>
      <w:r w:rsidRPr="00E160FA">
        <w:rPr>
          <w:rFonts w:ascii="Calibri" w:eastAsia="MS Mincho" w:hAnsi="Calibri" w:cs="Calibri"/>
          <w:b/>
          <w:lang w:eastAsia="ja-JP"/>
        </w:rPr>
        <w:t xml:space="preserve"> </w:t>
      </w:r>
      <w:r w:rsidR="00E160FA" w:rsidRPr="00E160FA">
        <w:rPr>
          <w:rFonts w:ascii="Calibri" w:eastAsia="MS Mincho" w:hAnsi="Calibri" w:cs="Calibri"/>
          <w:lang w:val="pt-PT" w:eastAsia="ja-JP"/>
        </w:rPr>
        <w:t>Qual é um exemplo de um agente extra-sanitário que presta assistência em matéria de saúde pública num PDE?</w:t>
      </w:r>
    </w:p>
    <w:p w:rsidR="00E160FA" w:rsidRPr="00E160FA" w:rsidRDefault="002D79DE" w:rsidP="00E160FA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Recolher informação</w:t>
      </w:r>
      <w:r w:rsidR="00E160FA" w:rsidRPr="00E160FA">
        <w:rPr>
          <w:rFonts w:ascii="Calibri" w:eastAsia="MS Mincho" w:hAnsi="Calibri" w:cs="Calibri"/>
          <w:lang w:val="pt-PT" w:eastAsia="ja-JP"/>
        </w:rPr>
        <w:t xml:space="preserve"> básica de uma pessoa doente</w:t>
      </w:r>
    </w:p>
    <w:p w:rsidR="00E160FA" w:rsidRPr="00E160FA" w:rsidRDefault="00E160FA" w:rsidP="00E160FA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Separar uma pessoa doente das outras numa linha de segurança</w:t>
      </w:r>
    </w:p>
    <w:p w:rsidR="00E160FA" w:rsidRPr="00E160FA" w:rsidRDefault="00E160FA" w:rsidP="00E160FA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Prestar assistência em matéria de segurança</w:t>
      </w:r>
    </w:p>
    <w:p w:rsidR="00E160FA" w:rsidRPr="00E160FA" w:rsidRDefault="00E160FA" w:rsidP="00E160FA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Notificar [</w:t>
      </w:r>
      <w:r w:rsidRPr="00E160FA">
        <w:rPr>
          <w:rFonts w:ascii="Calibri" w:eastAsia="MS Mincho" w:hAnsi="Calibri" w:cs="Calibri"/>
          <w:color w:val="FF0000"/>
          <w:lang w:val="pt-PT" w:eastAsia="ja-JP"/>
        </w:rPr>
        <w:t>agência de saúde de PDE</w:t>
      </w:r>
      <w:r w:rsidRPr="00E160FA">
        <w:rPr>
          <w:rFonts w:ascii="Calibri" w:eastAsia="MS Mincho" w:hAnsi="Calibri" w:cs="Calibri"/>
          <w:lang w:val="pt-PT" w:eastAsia="ja-JP"/>
        </w:rPr>
        <w:t>] de potenciais eventos de saúde pública</w:t>
      </w:r>
    </w:p>
    <w:p w:rsidR="00E160FA" w:rsidRPr="00E160FA" w:rsidRDefault="00E160FA" w:rsidP="00E160FA">
      <w:pPr>
        <w:numPr>
          <w:ilvl w:val="1"/>
          <w:numId w:val="5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Todas as opções acima</w:t>
      </w:r>
    </w:p>
    <w:p w:rsidR="002213EB" w:rsidRPr="005D2705" w:rsidRDefault="002213EB" w:rsidP="002213EB">
      <w:pPr>
        <w:spacing w:after="0" w:line="240" w:lineRule="auto"/>
        <w:rPr>
          <w:rFonts w:ascii="Calibri" w:eastAsia="Times New Roman" w:hAnsi="Calibri" w:cs="Calibri"/>
        </w:rPr>
      </w:pPr>
    </w:p>
    <w:p w:rsidR="002213EB" w:rsidRPr="005D2705" w:rsidRDefault="002213E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3.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 xml:space="preserve">Preencher os espaços em branco. </w:t>
      </w:r>
      <w:r w:rsidR="00E160FA" w:rsidRPr="00E160FA">
        <w:rPr>
          <w:rFonts w:ascii="Calibri" w:eastAsia="MS Mincho" w:hAnsi="Calibri" w:cs="Calibri"/>
          <w:lang w:val="pt-PT" w:eastAsia="ja-JP"/>
        </w:rPr>
        <w:t xml:space="preserve">Indique quatro sinais ou sintomas que deve pedir aos agentes extra-sanitários para notificarem </w:t>
      </w:r>
      <w:proofErr w:type="gramStart"/>
      <w:r w:rsidR="00E160FA" w:rsidRPr="00E160FA">
        <w:rPr>
          <w:rFonts w:ascii="Calibri" w:eastAsia="MS Mincho" w:hAnsi="Calibri" w:cs="Calibri"/>
          <w:lang w:val="pt-PT" w:eastAsia="ja-JP"/>
        </w:rPr>
        <w:t>à</w:t>
      </w:r>
      <w:proofErr w:type="gramEnd"/>
      <w:r w:rsidR="00E160FA" w:rsidRPr="00E160FA">
        <w:rPr>
          <w:rFonts w:ascii="Calibri" w:eastAsia="MS Mincho" w:hAnsi="Calibri" w:cs="Calibri"/>
          <w:lang w:val="pt-PT" w:eastAsia="ja-JP"/>
        </w:rPr>
        <w:t xml:space="preserve"> [agência de saúde de PDE]. (Há mais sinais ou sintomas a relatar, mas só precisa indicar quatro)</w:t>
      </w:r>
      <w:r w:rsidRPr="00E160FA">
        <w:rPr>
          <w:rFonts w:ascii="Calibri" w:eastAsia="MS Mincho" w:hAnsi="Calibri" w:cs="Calibri"/>
          <w:lang w:eastAsia="ja-JP"/>
        </w:rPr>
        <w:t xml:space="preserve"> </w:t>
      </w:r>
    </w:p>
    <w:p w:rsidR="00B65D49" w:rsidRDefault="00B65D49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Sect="00C37222">
          <w:headerReference w:type="default" r:id="rId8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lastRenderedPageBreak/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2213EB" w:rsidRPr="005D2705" w:rsidRDefault="002213EB" w:rsidP="002213E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_______</w:t>
      </w:r>
      <w:r w:rsidR="00B65D49">
        <w:rPr>
          <w:rFonts w:ascii="Calibri" w:eastAsia="MS Mincho" w:hAnsi="Calibri" w:cs="Calibri"/>
          <w:lang w:eastAsia="ja-JP"/>
        </w:rPr>
        <w:t>______________________</w:t>
      </w:r>
    </w:p>
    <w:p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:rsidR="002213EB" w:rsidRPr="005D2705" w:rsidRDefault="002213EB" w:rsidP="002213EB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lastRenderedPageBreak/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2213EB" w:rsidRPr="005D2705" w:rsidRDefault="002213EB" w:rsidP="002213E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:rsidR="00B65D49" w:rsidRPr="00B65D49" w:rsidRDefault="002213EB" w:rsidP="00B65D49">
      <w:pPr>
        <w:numPr>
          <w:ilvl w:val="0"/>
          <w:numId w:val="6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09533B" w:rsidRPr="0009533B" w:rsidRDefault="0009533B" w:rsidP="0009533B">
      <w:pPr>
        <w:spacing w:after="0" w:line="240" w:lineRule="auto"/>
        <w:rPr>
          <w:rFonts w:ascii="Calibri" w:hAnsi="Calibri" w:cs="Calibri"/>
        </w:rPr>
      </w:pPr>
    </w:p>
    <w:p w:rsidR="00E160FA" w:rsidRDefault="00E160FA" w:rsidP="00E160FA">
      <w:pPr>
        <w:pStyle w:val="PargrafodaLista"/>
        <w:numPr>
          <w:ilvl w:val="0"/>
          <w:numId w:val="10"/>
        </w:numPr>
        <w:rPr>
          <w:rFonts w:ascii="Calibri" w:hAnsi="Calibri" w:cs="Calibri"/>
          <w:b/>
          <w:sz w:val="22"/>
          <w:szCs w:val="22"/>
        </w:rPr>
      </w:pPr>
      <w:r w:rsidRPr="00E160FA">
        <w:rPr>
          <w:rFonts w:ascii="Calibri" w:hAnsi="Calibri" w:cs="Calibri"/>
          <w:b/>
          <w:sz w:val="22"/>
          <w:szCs w:val="22"/>
          <w:lang w:val="pt-PT"/>
        </w:rPr>
        <w:t>Questões de escolha múltipla - Escolha a melhor resposta.</w:t>
      </w:r>
      <w:r w:rsidRPr="00E160FA">
        <w:rPr>
          <w:rFonts w:ascii="Calibri" w:hAnsi="Calibri" w:cs="Calibri"/>
          <w:b/>
          <w:sz w:val="22"/>
          <w:szCs w:val="22"/>
        </w:rPr>
        <w:t xml:space="preserve"> </w:t>
      </w:r>
      <w:r w:rsidRPr="00E160FA">
        <w:rPr>
          <w:rFonts w:ascii="Calibri" w:hAnsi="Calibri" w:cs="Calibri"/>
          <w:sz w:val="22"/>
          <w:szCs w:val="22"/>
          <w:lang w:val="pt-PT"/>
        </w:rPr>
        <w:t xml:space="preserve">Qual dos seguintes PON se aplicaria a agências de outros </w:t>
      </w:r>
      <w:r w:rsidR="002D79DE" w:rsidRPr="00E160FA">
        <w:rPr>
          <w:rFonts w:ascii="Calibri" w:hAnsi="Calibri" w:cs="Calibri"/>
          <w:sz w:val="22"/>
          <w:szCs w:val="22"/>
          <w:lang w:val="pt-PT"/>
        </w:rPr>
        <w:t>sectores?</w:t>
      </w:r>
      <w:r w:rsidRPr="00E160FA">
        <w:rPr>
          <w:rFonts w:ascii="Calibri" w:hAnsi="Calibri" w:cs="Calibri"/>
          <w:sz w:val="22"/>
          <w:szCs w:val="22"/>
        </w:rPr>
        <w:t xml:space="preserve"> </w:t>
      </w:r>
    </w:p>
    <w:p w:rsidR="00E160FA" w:rsidRPr="00E160FA" w:rsidRDefault="00E160FA" w:rsidP="00E160FA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E160FA">
        <w:rPr>
          <w:rFonts w:ascii="Calibri" w:hAnsi="Calibri" w:cs="Calibri"/>
          <w:sz w:val="22"/>
          <w:szCs w:val="22"/>
          <w:lang w:val="pt-PT"/>
        </w:rPr>
        <w:t>Detecção e notificação de uma pessoa suspeita de doença no PDE</w:t>
      </w:r>
    </w:p>
    <w:p w:rsidR="00E160FA" w:rsidRPr="00E160FA" w:rsidRDefault="00E160FA" w:rsidP="00E160FA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E160FA">
        <w:rPr>
          <w:rFonts w:ascii="Calibri" w:hAnsi="Calibri" w:cs="Calibri"/>
          <w:sz w:val="22"/>
          <w:szCs w:val="22"/>
          <w:lang w:val="pt-PT"/>
        </w:rPr>
        <w:t>Avaliação de suspeita de doença de uma pessoa no PDE e encaminhamento para uma instituição de saúde</w:t>
      </w:r>
    </w:p>
    <w:p w:rsidR="00E160FA" w:rsidRPr="00E160FA" w:rsidRDefault="00E160FA" w:rsidP="00E160FA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E160FA">
        <w:rPr>
          <w:rFonts w:ascii="Calibri" w:hAnsi="Calibri" w:cs="Calibri"/>
          <w:sz w:val="22"/>
          <w:szCs w:val="22"/>
          <w:lang w:val="pt-PT"/>
        </w:rPr>
        <w:t>Embarcar um transporte, realizar uma avaliação sanitária e encaminhamento para uma instalação de saúde</w:t>
      </w:r>
    </w:p>
    <w:p w:rsidR="0009533B" w:rsidRDefault="0009533B" w:rsidP="0009533B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</w:p>
    <w:p w:rsidR="002213EB" w:rsidRPr="00E160FA" w:rsidRDefault="002213E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5.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>Questões de escolha múltipla - Escolha a melhor resposta.</w:t>
      </w:r>
      <w:r w:rsidRPr="00E160FA">
        <w:rPr>
          <w:rFonts w:ascii="Calibri" w:eastAsia="MS Mincho" w:hAnsi="Calibri" w:cs="Calibri"/>
          <w:b/>
          <w:lang w:eastAsia="ja-JP"/>
        </w:rPr>
        <w:t xml:space="preserve"> </w:t>
      </w:r>
      <w:r w:rsidR="00E160FA" w:rsidRPr="00E160FA">
        <w:rPr>
          <w:rFonts w:ascii="Calibri" w:eastAsia="MS Mincho" w:hAnsi="Calibri" w:cs="Calibri"/>
          <w:lang w:val="pt-PT" w:eastAsia="ja-JP"/>
        </w:rPr>
        <w:t>Qual das seguintes é uma boa prática na prestação de formação sanitária a pessoas de outros sectores?</w:t>
      </w:r>
    </w:p>
    <w:p w:rsidR="00E160FA" w:rsidRPr="00E160FA" w:rsidRDefault="00E160FA" w:rsidP="00E160F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Utilização de termos médicos na formação</w:t>
      </w:r>
    </w:p>
    <w:p w:rsidR="00E160FA" w:rsidRPr="00E160FA" w:rsidRDefault="00E160FA" w:rsidP="00E160F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Distribuição de múltiplas páginas de materiais</w:t>
      </w:r>
      <w:r w:rsidRPr="00E160FA">
        <w:rPr>
          <w:rFonts w:ascii="Calibri" w:eastAsia="MS Mincho" w:hAnsi="Calibri" w:cs="Calibri"/>
          <w:lang w:eastAsia="ja-JP"/>
        </w:rPr>
        <w:t xml:space="preserve"> </w:t>
      </w:r>
    </w:p>
    <w:p w:rsidR="00E160FA" w:rsidRPr="00E160FA" w:rsidRDefault="00E160FA" w:rsidP="00E160F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Desenvolvimento de apresentações breves (5-10 minutos)</w:t>
      </w:r>
    </w:p>
    <w:p w:rsidR="00E160FA" w:rsidRPr="00E160FA" w:rsidRDefault="00E160FA" w:rsidP="00E160FA">
      <w:pPr>
        <w:numPr>
          <w:ilvl w:val="0"/>
          <w:numId w:val="7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Concentração em nomes de doenças em vez de sinais e sintomas</w:t>
      </w:r>
    </w:p>
    <w:p w:rsidR="002213EB" w:rsidRDefault="002213EB" w:rsidP="002213EB">
      <w:pPr>
        <w:pStyle w:val="PargrafodaLista"/>
      </w:pPr>
    </w:p>
    <w:p w:rsidR="00E40D6F" w:rsidRPr="00E160FA" w:rsidRDefault="002213E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>6</w:t>
      </w:r>
      <w:r w:rsidR="00E40D6F">
        <w:rPr>
          <w:rFonts w:ascii="Calibri" w:eastAsia="MS Mincho" w:hAnsi="Calibri" w:cs="Calibri"/>
          <w:lang w:eastAsia="ja-JP"/>
        </w:rPr>
        <w:t xml:space="preserve">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>Questões de escolha múltipla - Escolha a melhor resposta.</w:t>
      </w:r>
      <w:r w:rsidR="009B2AD4" w:rsidRPr="00E160FA">
        <w:rPr>
          <w:rFonts w:ascii="Calibri" w:eastAsia="MS Mincho" w:hAnsi="Calibri" w:cs="Calibri"/>
          <w:b/>
          <w:lang w:eastAsia="ja-JP"/>
        </w:rPr>
        <w:t xml:space="preserve"> </w:t>
      </w:r>
      <w:r w:rsidR="00E160FA" w:rsidRPr="00E160FA">
        <w:rPr>
          <w:rFonts w:ascii="Calibri" w:eastAsia="MS Mincho" w:hAnsi="Calibri" w:cs="Calibri"/>
          <w:lang w:val="pt-PT" w:eastAsia="ja-JP"/>
        </w:rPr>
        <w:t>Ao desenvolver uma apresentação em PowerPoint, o que é uma melhor prática?</w:t>
      </w:r>
    </w:p>
    <w:p w:rsidR="00E160FA" w:rsidRPr="00E160FA" w:rsidRDefault="00E160FA" w:rsidP="00E160FA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Incluir o máximo de texto possível num slide</w:t>
      </w:r>
    </w:p>
    <w:p w:rsidR="00E160FA" w:rsidRPr="00E160FA" w:rsidRDefault="00E160FA" w:rsidP="00E160FA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 w:rsidRPr="00E160FA">
        <w:rPr>
          <w:rFonts w:ascii="Calibri" w:eastAsia="MS Mincho" w:hAnsi="Calibri" w:cs="Calibri"/>
          <w:lang w:val="pt-PT" w:eastAsia="ja-JP"/>
        </w:rPr>
        <w:t>Utilizar gráficos complicados para explicar uma mensagem</w:t>
      </w:r>
    </w:p>
    <w:p w:rsidR="00E160FA" w:rsidRPr="00E160FA" w:rsidRDefault="002D79DE" w:rsidP="00E160FA">
      <w:pPr>
        <w:numPr>
          <w:ilvl w:val="0"/>
          <w:numId w:val="9"/>
        </w:numPr>
        <w:spacing w:after="0" w:line="240" w:lineRule="auto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val="pt-PT" w:eastAsia="ja-JP"/>
        </w:rPr>
        <w:t xml:space="preserve">Para manter a sua </w:t>
      </w:r>
      <w:r w:rsidR="00E160FA" w:rsidRPr="00E160FA">
        <w:rPr>
          <w:rFonts w:ascii="Calibri" w:eastAsia="MS Mincho" w:hAnsi="Calibri" w:cs="Calibri"/>
          <w:lang w:val="pt-PT" w:eastAsia="ja-JP"/>
        </w:rPr>
        <w:t xml:space="preserve">disposição simples </w:t>
      </w:r>
    </w:p>
    <w:p w:rsidR="0009533B" w:rsidRDefault="0009533B" w:rsidP="0009533B">
      <w:pPr>
        <w:rPr>
          <w:rFonts w:eastAsia="Times New Roman" w:cs="Calibri"/>
          <w:b/>
        </w:rPr>
      </w:pPr>
    </w:p>
    <w:p w:rsidR="0009533B" w:rsidRPr="00E160FA" w:rsidRDefault="0009533B" w:rsidP="00E160FA">
      <w:pPr>
        <w:spacing w:after="0" w:line="240" w:lineRule="auto"/>
        <w:ind w:left="360"/>
        <w:contextualSpacing/>
        <w:rPr>
          <w:rFonts w:ascii="Calibri" w:eastAsia="MS Mincho" w:hAnsi="Calibri" w:cs="Calibri"/>
          <w:lang w:eastAsia="ja-JP"/>
        </w:rPr>
      </w:pPr>
      <w:r>
        <w:rPr>
          <w:rFonts w:ascii="Calibri" w:eastAsia="MS Mincho" w:hAnsi="Calibri" w:cs="Calibri"/>
          <w:lang w:eastAsia="ja-JP"/>
        </w:rPr>
        <w:t xml:space="preserve">7. </w:t>
      </w:r>
      <w:r w:rsidR="00E160FA" w:rsidRPr="00E160FA">
        <w:rPr>
          <w:rFonts w:ascii="Calibri" w:eastAsia="MS Mincho" w:hAnsi="Calibri" w:cs="Calibri"/>
          <w:b/>
          <w:lang w:val="pt-PT" w:eastAsia="ja-JP"/>
        </w:rPr>
        <w:t xml:space="preserve">Preencher os espaços em branco. </w:t>
      </w:r>
      <w:r w:rsidR="00E160FA" w:rsidRPr="00E160FA">
        <w:rPr>
          <w:rFonts w:ascii="Calibri" w:eastAsia="MS Mincho" w:hAnsi="Calibri" w:cs="Calibri"/>
          <w:lang w:val="pt-PT" w:eastAsia="ja-JP"/>
        </w:rPr>
        <w:t>Dê quatro exemplos de agências extra-sanitárias num PDE.</w:t>
      </w:r>
    </w:p>
    <w:p w:rsidR="00B65D49" w:rsidRDefault="00B65D49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Sect="00B65D49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lastRenderedPageBreak/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09533B" w:rsidRPr="005D2705" w:rsidRDefault="0009533B" w:rsidP="0009533B">
      <w:pPr>
        <w:spacing w:after="0" w:line="192" w:lineRule="auto"/>
        <w:ind w:left="1800"/>
        <w:contextualSpacing/>
        <w:rPr>
          <w:rFonts w:ascii="Calibri" w:eastAsia="MS Mincho" w:hAnsi="Calibri" w:cs="Calibri"/>
          <w:lang w:eastAsia="ja-JP"/>
        </w:rPr>
      </w:pPr>
    </w:p>
    <w:p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:rsidR="0009533B" w:rsidRPr="005D2705" w:rsidRDefault="0009533B" w:rsidP="0009533B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</w:pPr>
      <w:r w:rsidRPr="005D2705">
        <w:rPr>
          <w:rFonts w:ascii="Calibri" w:eastAsia="MS Mincho" w:hAnsi="Calibri" w:cs="Calibri"/>
          <w:lang w:eastAsia="ja-JP"/>
        </w:rPr>
        <w:lastRenderedPageBreak/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09533B" w:rsidRPr="005D2705" w:rsidRDefault="0009533B" w:rsidP="0009533B">
      <w:pPr>
        <w:spacing w:after="0" w:line="192" w:lineRule="auto"/>
        <w:ind w:left="720"/>
        <w:contextualSpacing/>
        <w:rPr>
          <w:rFonts w:ascii="Calibri" w:eastAsia="MS Mincho" w:hAnsi="Calibri" w:cs="Calibri"/>
          <w:lang w:eastAsia="ja-JP"/>
        </w:rPr>
      </w:pPr>
    </w:p>
    <w:p w:rsidR="00B65D49" w:rsidRPr="00B65D49" w:rsidRDefault="0009533B" w:rsidP="00B65D49">
      <w:pPr>
        <w:numPr>
          <w:ilvl w:val="0"/>
          <w:numId w:val="8"/>
        </w:numPr>
        <w:spacing w:after="0" w:line="192" w:lineRule="auto"/>
        <w:contextualSpacing/>
        <w:rPr>
          <w:rFonts w:ascii="Calibri" w:eastAsia="MS Mincho" w:hAnsi="Calibri" w:cs="Calibri"/>
          <w:lang w:eastAsia="ja-JP"/>
        </w:rPr>
        <w:sectPr w:rsidR="00B65D49" w:rsidRPr="00B65D49" w:rsidSect="00B65D4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  <w:r w:rsidRPr="005D2705">
        <w:rPr>
          <w:rFonts w:ascii="Calibri" w:eastAsia="MS Mincho" w:hAnsi="Calibri" w:cs="Calibri"/>
          <w:lang w:eastAsia="ja-JP"/>
        </w:rPr>
        <w:t>____</w:t>
      </w:r>
      <w:r w:rsidR="00B65D49">
        <w:rPr>
          <w:rFonts w:ascii="Calibri" w:eastAsia="MS Mincho" w:hAnsi="Calibri" w:cs="Calibri"/>
          <w:lang w:eastAsia="ja-JP"/>
        </w:rPr>
        <w:t>_________________________</w:t>
      </w:r>
    </w:p>
    <w:p w:rsidR="00E40D6F" w:rsidRPr="005D2705" w:rsidRDefault="00E40D6F" w:rsidP="00E40D6F">
      <w:pPr>
        <w:spacing w:after="0" w:line="240" w:lineRule="auto"/>
        <w:rPr>
          <w:rFonts w:ascii="Calibri" w:eastAsia="Times New Roman" w:hAnsi="Calibri" w:cs="Calibri"/>
        </w:rPr>
      </w:pPr>
    </w:p>
    <w:sectPr w:rsidR="00E40D6F" w:rsidRPr="005D2705" w:rsidSect="00B65D49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491" w:rsidRPr="00E160FA" w:rsidRDefault="00E160FA" w:rsidP="00E160FA">
    <w:pPr>
      <w:jc w:val="center"/>
    </w:pPr>
    <w:r w:rsidRPr="00E160FA">
      <w:rPr>
        <w:lang w:val="pt-PT"/>
      </w:rPr>
      <w:t>Pós-teste do Programa de Formação de Mestrado (</w:t>
    </w:r>
    <w:r w:rsidR="00F352DD">
      <w:rPr>
        <w:lang w:val="pt-PT"/>
      </w:rPr>
      <w:t>PFF</w:t>
    </w:r>
    <w:r w:rsidRPr="00E160FA">
      <w:rPr>
        <w:lang w:val="pt-PT"/>
      </w:rPr>
      <w:t>):</w:t>
    </w:r>
    <w:r w:rsidR="00C31491" w:rsidRPr="00E160FA">
      <w:t xml:space="preserve"> </w:t>
    </w:r>
    <w:r w:rsidRPr="00E160FA">
      <w:rPr>
        <w:lang w:val="pt-PT"/>
      </w:rPr>
      <w:t xml:space="preserve">Princípios de Aprendizagem de Adulto e Formação de Agentes Extra-sanitários  </w:t>
    </w:r>
  </w:p>
  <w:p w:rsidR="00C31491" w:rsidRDefault="00C31491" w:rsidP="00D70CF3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C06F9"/>
    <w:multiLevelType w:val="hybridMultilevel"/>
    <w:tmpl w:val="53846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3F6A45"/>
    <w:multiLevelType w:val="hybridMultilevel"/>
    <w:tmpl w:val="ADAE91E4"/>
    <w:lvl w:ilvl="0" w:tplc="40C88610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B3E4EE8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2D25169"/>
    <w:multiLevelType w:val="hybridMultilevel"/>
    <w:tmpl w:val="DCCE8062"/>
    <w:lvl w:ilvl="0" w:tplc="799E009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9A06DCB"/>
    <w:multiLevelType w:val="hybridMultilevel"/>
    <w:tmpl w:val="9BC426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09533B"/>
    <w:rsid w:val="001B4F9C"/>
    <w:rsid w:val="002213EB"/>
    <w:rsid w:val="00234A0A"/>
    <w:rsid w:val="002362BA"/>
    <w:rsid w:val="00296EC3"/>
    <w:rsid w:val="002B3F5B"/>
    <w:rsid w:val="002D79DE"/>
    <w:rsid w:val="00371C72"/>
    <w:rsid w:val="00392ACE"/>
    <w:rsid w:val="00395CF5"/>
    <w:rsid w:val="003C719A"/>
    <w:rsid w:val="003E713D"/>
    <w:rsid w:val="005F75D2"/>
    <w:rsid w:val="0068073D"/>
    <w:rsid w:val="006A5C81"/>
    <w:rsid w:val="006C10A0"/>
    <w:rsid w:val="00742C9F"/>
    <w:rsid w:val="00747EB6"/>
    <w:rsid w:val="007712E4"/>
    <w:rsid w:val="007B2F24"/>
    <w:rsid w:val="00860CB6"/>
    <w:rsid w:val="00896DE1"/>
    <w:rsid w:val="008D707F"/>
    <w:rsid w:val="0090370A"/>
    <w:rsid w:val="00916F62"/>
    <w:rsid w:val="009941A1"/>
    <w:rsid w:val="009B2AD4"/>
    <w:rsid w:val="009C0189"/>
    <w:rsid w:val="00A44DA5"/>
    <w:rsid w:val="00A953CF"/>
    <w:rsid w:val="00B65D49"/>
    <w:rsid w:val="00BF1C82"/>
    <w:rsid w:val="00C31491"/>
    <w:rsid w:val="00C37222"/>
    <w:rsid w:val="00C7336E"/>
    <w:rsid w:val="00C948AA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160FA"/>
    <w:rsid w:val="00E301FD"/>
    <w:rsid w:val="00E40D6F"/>
    <w:rsid w:val="00E46356"/>
    <w:rsid w:val="00F049D4"/>
    <w:rsid w:val="00F14B59"/>
    <w:rsid w:val="00F22414"/>
    <w:rsid w:val="00F345D9"/>
    <w:rsid w:val="00F352DD"/>
    <w:rsid w:val="00FA5EDA"/>
    <w:rsid w:val="00FB206D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C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860CB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860CB6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5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F81F1-0709-4A5A-BF0C-02FAB8C4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2001</Characters>
  <Application>Microsoft Office Word</Application>
  <DocSecurity>0</DocSecurity>
  <Lines>95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2021-08-23T15:15:00Z</dcterms:created>
  <dcterms:modified xsi:type="dcterms:W3CDTF">2021-08-30T09:23:00Z</dcterms:modified>
</cp:coreProperties>
</file>