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726" w:rsidRDefault="00087ABC" w:rsidP="00087ABC">
      <w:pPr>
        <w:spacing w:line="240" w:lineRule="auto"/>
        <w:rPr>
          <w:rFonts w:ascii="Calibri" w:hAnsi="Calibri" w:cs="Calibri"/>
        </w:rPr>
      </w:pPr>
      <w:r w:rsidRPr="00087ABC">
        <w:rPr>
          <w:rFonts w:ascii="Calibri" w:hAnsi="Calibri" w:cs="Calibri"/>
          <w:lang w:val="pt-PT"/>
        </w:rPr>
        <w:t xml:space="preserve">Este é o mesmo inquérito que realizou durante o primeiro dia do </w:t>
      </w:r>
      <w:r w:rsidR="00236DBD">
        <w:rPr>
          <w:rFonts w:ascii="Calibri" w:hAnsi="Calibri" w:cs="Calibri"/>
          <w:lang w:val="pt-PT"/>
        </w:rPr>
        <w:t>PFF</w:t>
      </w:r>
      <w:r w:rsidRPr="00087ABC">
        <w:rPr>
          <w:rFonts w:ascii="Calibri" w:hAnsi="Calibri" w:cs="Calibri"/>
          <w:lang w:val="pt-PT"/>
        </w:rPr>
        <w:t xml:space="preserve">. Por favor, seja honesto! As suas respostas </w:t>
      </w:r>
      <w:r w:rsidRPr="00087ABC">
        <w:rPr>
          <w:rFonts w:ascii="Calibri" w:hAnsi="Calibri" w:cs="Calibri"/>
          <w:u w:val="single"/>
          <w:lang w:val="pt-PT"/>
        </w:rPr>
        <w:t>não</w:t>
      </w:r>
      <w:r w:rsidRPr="00087ABC">
        <w:rPr>
          <w:rFonts w:ascii="Calibri" w:hAnsi="Calibri" w:cs="Calibri"/>
          <w:lang w:val="pt-PT"/>
        </w:rPr>
        <w:t xml:space="preserve"> afectarão a sua nota.</w:t>
      </w:r>
      <w:r w:rsidR="0010395E" w:rsidRPr="00087ABC">
        <w:rPr>
          <w:rFonts w:ascii="Calibri" w:hAnsi="Calibri" w:cs="Calibri"/>
        </w:rPr>
        <w:t xml:space="preserve"> </w:t>
      </w:r>
    </w:p>
    <w:tbl>
      <w:tblPr>
        <w:tblW w:w="10705" w:type="dxa"/>
        <w:tblLayout w:type="fixed"/>
        <w:tblCellMar>
          <w:left w:w="97" w:type="dxa"/>
          <w:right w:w="97" w:type="dxa"/>
        </w:tblCellMar>
        <w:tblLook w:val="04A0"/>
      </w:tblPr>
      <w:tblGrid>
        <w:gridCol w:w="7511"/>
        <w:gridCol w:w="679"/>
        <w:gridCol w:w="630"/>
        <w:gridCol w:w="630"/>
        <w:gridCol w:w="630"/>
        <w:gridCol w:w="625"/>
      </w:tblGrid>
      <w:tr w:rsidR="0010395E" w:rsidRPr="0010395E" w:rsidTr="00087ABC">
        <w:trPr>
          <w:trHeight w:val="371"/>
        </w:trPr>
        <w:tc>
          <w:tcPr>
            <w:tcW w:w="10705" w:type="dxa"/>
            <w:gridSpan w:val="6"/>
            <w:tcBorders>
              <w:top w:val="single" w:sz="3" w:space="0" w:color="auto"/>
              <w:bottom w:val="single" w:sz="4" w:space="0" w:color="auto"/>
            </w:tcBorders>
            <w:shd w:val="clear" w:color="auto" w:fill="auto"/>
          </w:tcPr>
          <w:p w:rsidR="0010395E" w:rsidRPr="0010395E" w:rsidRDefault="00087ABC" w:rsidP="00087ABC">
            <w:pPr>
              <w:spacing w:before="120" w:after="120" w:line="240" w:lineRule="auto"/>
              <w:rPr>
                <w:rFonts w:eastAsia="Cambria" w:cstheme="minorHAnsi"/>
              </w:rPr>
            </w:pPr>
            <w:bookmarkStart w:id="0" w:name="_GoBack"/>
            <w:bookmarkEnd w:id="0"/>
            <w:r w:rsidRPr="00087ABC">
              <w:rPr>
                <w:rFonts w:eastAsia="Cambria" w:cstheme="minorHAnsi"/>
                <w:lang w:val="pt-PT"/>
              </w:rPr>
              <w:t>Para as perguntas abaixo, por favor marque a quadrado apropriado.</w:t>
            </w:r>
            <w:r w:rsidR="0010395E" w:rsidRPr="00087ABC">
              <w:rPr>
                <w:rFonts w:eastAsia="Cambria" w:cstheme="minorHAnsi"/>
              </w:rPr>
              <w:t xml:space="preserve"> </w:t>
            </w:r>
          </w:p>
          <w:p w:rsidR="0010395E" w:rsidRPr="001C26F6" w:rsidRDefault="001C26F6" w:rsidP="001C26F6">
            <w:pPr>
              <w:spacing w:before="120" w:after="120"/>
              <w:ind w:left="360"/>
            </w:pPr>
            <w:r>
              <w:rPr>
                <w:rFonts w:eastAsia="Cambria" w:cstheme="minorHAnsi"/>
                <w:i/>
                <w:lang w:val="pt-PT"/>
              </w:rPr>
              <w:t xml:space="preserve">1 </w:t>
            </w:r>
            <w:r w:rsidR="00087ABC" w:rsidRPr="001C26F6">
              <w:rPr>
                <w:rFonts w:eastAsia="Cambria" w:cstheme="minorHAnsi"/>
                <w:i/>
                <w:lang w:val="pt-PT"/>
              </w:rPr>
              <w:t>= Não confiante de todo; 2 = Um pouco confiante; 3 = Confiante a um certo ponto; 4 = Confiante; 5 Muito confiante/perito</w:t>
            </w:r>
          </w:p>
        </w:tc>
      </w:tr>
      <w:tr w:rsidR="0010395E" w:rsidRPr="0010395E" w:rsidTr="00087ABC">
        <w:trPr>
          <w:trHeight w:val="371"/>
        </w:trPr>
        <w:tc>
          <w:tcPr>
            <w:tcW w:w="7511" w:type="dxa"/>
            <w:tcBorders>
              <w:top w:val="single" w:sz="3" w:space="0" w:color="auto"/>
              <w:bottom w:val="single" w:sz="4" w:space="0" w:color="auto"/>
            </w:tcBorders>
            <w:shd w:val="clear" w:color="auto" w:fill="auto"/>
          </w:tcPr>
          <w:p w:rsidR="0010395E" w:rsidRPr="00087ABC" w:rsidRDefault="00087ABC" w:rsidP="001C26F6">
            <w:pPr>
              <w:pStyle w:val="PargrafodaLista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087ABC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>Posso descrever as principais capacidades do RSI nos pontos de entrada e como estas afectam o meu trabalho</w:t>
            </w:r>
          </w:p>
        </w:tc>
        <w:tc>
          <w:tcPr>
            <w:tcW w:w="679" w:type="dxa"/>
            <w:tcBorders>
              <w:top w:val="single" w:sz="3" w:space="0" w:color="auto"/>
              <w:bottom w:val="single" w:sz="4" w:space="0" w:color="auto"/>
            </w:tcBorders>
          </w:tcPr>
          <w:p w:rsidR="0010395E" w:rsidRPr="0010395E" w:rsidDel="00422527" w:rsidRDefault="001023DA" w:rsidP="003B4992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10395E" w:rsidRPr="0010395E">
              <w:rPr>
                <w:rFonts w:eastAsia="Cambria" w:cstheme="minorHAnsi"/>
              </w:rPr>
              <w:t>1</w:t>
            </w:r>
          </w:p>
        </w:tc>
        <w:tc>
          <w:tcPr>
            <w:tcW w:w="630" w:type="dxa"/>
            <w:tcBorders>
              <w:top w:val="single" w:sz="3" w:space="0" w:color="auto"/>
              <w:bottom w:val="single" w:sz="4" w:space="0" w:color="auto"/>
            </w:tcBorders>
          </w:tcPr>
          <w:p w:rsidR="0010395E" w:rsidRPr="0010395E" w:rsidDel="00422527" w:rsidRDefault="001023DA" w:rsidP="003B4992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10395E" w:rsidRPr="0010395E">
              <w:rPr>
                <w:rFonts w:eastAsia="Cambria" w:cstheme="minorHAnsi"/>
              </w:rPr>
              <w:t>2</w:t>
            </w:r>
          </w:p>
        </w:tc>
        <w:tc>
          <w:tcPr>
            <w:tcW w:w="630" w:type="dxa"/>
            <w:tcBorders>
              <w:top w:val="single" w:sz="3" w:space="0" w:color="auto"/>
              <w:bottom w:val="single" w:sz="4" w:space="0" w:color="auto"/>
            </w:tcBorders>
          </w:tcPr>
          <w:p w:rsidR="0010395E" w:rsidRPr="0010395E" w:rsidDel="00422527" w:rsidRDefault="001023DA" w:rsidP="003B4992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10395E" w:rsidRPr="0010395E">
              <w:rPr>
                <w:rFonts w:eastAsia="Cambria" w:cstheme="minorHAnsi"/>
              </w:rPr>
              <w:t>3</w:t>
            </w:r>
          </w:p>
        </w:tc>
        <w:tc>
          <w:tcPr>
            <w:tcW w:w="630" w:type="dxa"/>
            <w:tcBorders>
              <w:top w:val="single" w:sz="3" w:space="0" w:color="auto"/>
              <w:bottom w:val="single" w:sz="4" w:space="0" w:color="auto"/>
            </w:tcBorders>
          </w:tcPr>
          <w:p w:rsidR="0010395E" w:rsidRPr="0010395E" w:rsidRDefault="001023DA" w:rsidP="003B4992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10395E" w:rsidRPr="0010395E">
              <w:rPr>
                <w:rFonts w:eastAsia="Cambria" w:cstheme="minorHAnsi"/>
              </w:rPr>
              <w:t>4</w:t>
            </w:r>
          </w:p>
        </w:tc>
        <w:tc>
          <w:tcPr>
            <w:tcW w:w="625" w:type="dxa"/>
            <w:tcBorders>
              <w:top w:val="single" w:sz="3" w:space="0" w:color="auto"/>
              <w:bottom w:val="single" w:sz="4" w:space="0" w:color="auto"/>
            </w:tcBorders>
          </w:tcPr>
          <w:p w:rsidR="0010395E" w:rsidRPr="00087ABC" w:rsidRDefault="001023DA" w:rsidP="001C26F6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087ABC" w:rsidRPr="00087ABC">
              <w:rPr>
                <w:rFonts w:eastAsia="Cambria" w:cstheme="minorHAnsi"/>
                <w:lang w:val="pt-PT"/>
              </w:rPr>
              <w:t>5</w:t>
            </w:r>
          </w:p>
        </w:tc>
      </w:tr>
      <w:tr w:rsidR="0010395E" w:rsidRPr="0010395E" w:rsidTr="00CD56E5">
        <w:trPr>
          <w:trHeight w:val="243"/>
        </w:trPr>
        <w:tc>
          <w:tcPr>
            <w:tcW w:w="7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395E" w:rsidRPr="00CD56E5" w:rsidRDefault="00CD56E5" w:rsidP="001C26F6">
            <w:pPr>
              <w:pStyle w:val="PargrafodaLista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CD56E5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>Posso nomear o EPI correcto que é necessário para uma avaliação básica do risco de um viajante doente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23DA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10395E" w:rsidRPr="0010395E">
              <w:rPr>
                <w:rFonts w:eastAsia="Cambria" w:cstheme="minorHAnsi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23DA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10395E" w:rsidRPr="0010395E">
              <w:rPr>
                <w:rFonts w:eastAsia="Cambria" w:cstheme="minorHAnsi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23DA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10395E" w:rsidRPr="0010395E">
              <w:rPr>
                <w:rFonts w:eastAsia="Cambria" w:cstheme="minorHAnsi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RDefault="001023DA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10395E" w:rsidRPr="0010395E">
              <w:rPr>
                <w:rFonts w:eastAsia="Cambria" w:cstheme="minorHAnsi"/>
              </w:rPr>
              <w:t>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CD56E5" w:rsidRDefault="001023DA" w:rsidP="001C26F6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CD56E5" w:rsidRPr="00CD56E5">
              <w:rPr>
                <w:rFonts w:eastAsia="Cambria" w:cstheme="minorHAnsi"/>
                <w:lang w:val="pt-PT"/>
              </w:rPr>
              <w:t>5</w:t>
            </w:r>
          </w:p>
        </w:tc>
      </w:tr>
      <w:tr w:rsidR="0010395E" w:rsidRPr="0010395E" w:rsidTr="00CD56E5">
        <w:trPr>
          <w:trHeight w:val="243"/>
        </w:trPr>
        <w:tc>
          <w:tcPr>
            <w:tcW w:w="7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395E" w:rsidRPr="00CD56E5" w:rsidRDefault="00CD56E5" w:rsidP="001C26F6">
            <w:pPr>
              <w:pStyle w:val="PargrafodaLista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CD56E5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>Posso (colocar) e (retirar) EPI na ordem correcta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23DA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10395E" w:rsidRPr="0010395E">
              <w:rPr>
                <w:rFonts w:eastAsia="Cambria" w:cstheme="minorHAnsi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23DA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10395E" w:rsidRPr="0010395E">
              <w:rPr>
                <w:rFonts w:eastAsia="Cambria" w:cstheme="minorHAnsi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23DA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10395E" w:rsidRPr="0010395E">
              <w:rPr>
                <w:rFonts w:eastAsia="Cambria" w:cstheme="minorHAnsi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RDefault="001023DA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10395E" w:rsidRPr="0010395E">
              <w:rPr>
                <w:rFonts w:eastAsia="Cambria" w:cstheme="minorHAnsi"/>
              </w:rPr>
              <w:t>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CD56E5" w:rsidRDefault="001023DA" w:rsidP="001C26F6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CD56E5" w:rsidRPr="00CD56E5">
              <w:rPr>
                <w:rFonts w:eastAsia="Cambria" w:cstheme="minorHAnsi"/>
                <w:lang w:val="pt-PT"/>
              </w:rPr>
              <w:t>5</w:t>
            </w:r>
          </w:p>
        </w:tc>
      </w:tr>
      <w:tr w:rsidR="0010395E" w:rsidRPr="0010395E" w:rsidTr="00CD56E5">
        <w:trPr>
          <w:trHeight w:val="243"/>
        </w:trPr>
        <w:tc>
          <w:tcPr>
            <w:tcW w:w="7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395E" w:rsidRPr="00CD56E5" w:rsidRDefault="00CD56E5" w:rsidP="001C26F6">
            <w:pPr>
              <w:pStyle w:val="PargrafodaLista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CD56E5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>Posso fazer as perguntas correctas durante uma avaliação de risco de passageiro doente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23DA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10395E" w:rsidRPr="0010395E">
              <w:rPr>
                <w:rFonts w:eastAsia="Cambria" w:cstheme="minorHAnsi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23DA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10395E" w:rsidRPr="0010395E">
              <w:rPr>
                <w:rFonts w:eastAsia="Cambria" w:cstheme="minorHAnsi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23DA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10395E" w:rsidRPr="0010395E">
              <w:rPr>
                <w:rFonts w:eastAsia="Cambria" w:cstheme="minorHAnsi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RDefault="001023DA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10395E" w:rsidRPr="0010395E">
              <w:rPr>
                <w:rFonts w:eastAsia="Cambria" w:cstheme="minorHAnsi"/>
              </w:rPr>
              <w:t>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CD56E5" w:rsidRDefault="001023DA" w:rsidP="001C26F6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CD56E5" w:rsidRPr="00CD56E5">
              <w:rPr>
                <w:rFonts w:eastAsia="Cambria" w:cstheme="minorHAnsi"/>
                <w:lang w:val="pt-PT"/>
              </w:rPr>
              <w:t>5</w:t>
            </w:r>
          </w:p>
        </w:tc>
      </w:tr>
      <w:tr w:rsidR="0010395E" w:rsidRPr="0010395E" w:rsidTr="00CD56E5">
        <w:trPr>
          <w:trHeight w:val="243"/>
        </w:trPr>
        <w:tc>
          <w:tcPr>
            <w:tcW w:w="7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395E" w:rsidRPr="00CD56E5" w:rsidRDefault="00CD56E5" w:rsidP="001C26F6">
            <w:pPr>
              <w:pStyle w:val="PargrafodaLista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CD56E5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>Posso identificar correctamente os diagnósticos clínicos suspeitos baseados em sinais, sintomas e nos resultados da avaliação do risco do passageiro doente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23DA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10395E" w:rsidRPr="0010395E">
              <w:rPr>
                <w:rFonts w:eastAsia="Cambria" w:cstheme="minorHAnsi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23DA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10395E" w:rsidRPr="0010395E">
              <w:rPr>
                <w:rFonts w:eastAsia="Cambria" w:cstheme="minorHAnsi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23DA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10395E" w:rsidRPr="0010395E">
              <w:rPr>
                <w:rFonts w:eastAsia="Cambria" w:cstheme="minorHAnsi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RDefault="001023DA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10395E" w:rsidRPr="0010395E">
              <w:rPr>
                <w:rFonts w:eastAsia="Cambria" w:cstheme="minorHAnsi"/>
              </w:rPr>
              <w:t>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CD56E5" w:rsidRDefault="001023DA" w:rsidP="001C26F6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CD56E5" w:rsidRPr="00CD56E5">
              <w:rPr>
                <w:rFonts w:eastAsia="Cambria" w:cstheme="minorHAnsi"/>
                <w:lang w:val="pt-PT"/>
              </w:rPr>
              <w:t>5</w:t>
            </w:r>
          </w:p>
        </w:tc>
      </w:tr>
      <w:tr w:rsidR="0010395E" w:rsidRPr="0010395E" w:rsidTr="00CD56E5">
        <w:trPr>
          <w:trHeight w:val="243"/>
        </w:trPr>
        <w:tc>
          <w:tcPr>
            <w:tcW w:w="7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395E" w:rsidRPr="00CD56E5" w:rsidRDefault="00CD56E5" w:rsidP="001C26F6">
            <w:pPr>
              <w:pStyle w:val="PargrafodaLista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CD56E5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>Posso determinar se devo permitir a alguém prosseguir viagem ou encaminhá-lo para um hospital com base nos resultados de uma avaliação de risco de passageiro doente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23DA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10395E" w:rsidRPr="0010395E">
              <w:rPr>
                <w:rFonts w:eastAsia="Cambria" w:cstheme="minorHAnsi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23DA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10395E" w:rsidRPr="0010395E">
              <w:rPr>
                <w:rFonts w:eastAsia="Cambria" w:cstheme="minorHAnsi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23DA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10395E" w:rsidRPr="0010395E">
              <w:rPr>
                <w:rFonts w:eastAsia="Cambria" w:cstheme="minorHAnsi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RDefault="001023DA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10395E" w:rsidRPr="0010395E">
              <w:rPr>
                <w:rFonts w:eastAsia="Cambria" w:cstheme="minorHAnsi"/>
              </w:rPr>
              <w:t>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CD56E5" w:rsidRDefault="001023DA" w:rsidP="001C26F6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CD56E5" w:rsidRPr="00CD56E5">
              <w:rPr>
                <w:rFonts w:eastAsia="Cambria" w:cstheme="minorHAnsi"/>
                <w:lang w:val="pt-PT"/>
              </w:rPr>
              <w:t>5</w:t>
            </w:r>
          </w:p>
        </w:tc>
      </w:tr>
      <w:tr w:rsidR="0010395E" w:rsidRPr="0010395E" w:rsidTr="00CD56E5">
        <w:trPr>
          <w:trHeight w:val="243"/>
        </w:trPr>
        <w:tc>
          <w:tcPr>
            <w:tcW w:w="7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395E" w:rsidRPr="00CD56E5" w:rsidRDefault="00CD56E5" w:rsidP="001C26F6">
            <w:pPr>
              <w:pStyle w:val="PargrafodaLista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CD56E5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>Posso descrever os PON prioritários de saúde pública necessários num PDE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23DA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10395E" w:rsidRPr="0010395E">
              <w:rPr>
                <w:rFonts w:eastAsia="Cambria" w:cstheme="minorHAnsi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23DA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10395E" w:rsidRPr="0010395E">
              <w:rPr>
                <w:rFonts w:eastAsia="Cambria" w:cstheme="minorHAnsi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23DA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10395E" w:rsidRPr="0010395E">
              <w:rPr>
                <w:rFonts w:eastAsia="Cambria" w:cstheme="minorHAnsi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RDefault="001023DA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10395E" w:rsidRPr="0010395E">
              <w:rPr>
                <w:rFonts w:eastAsia="Cambria" w:cstheme="minorHAnsi"/>
              </w:rPr>
              <w:t>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CD56E5" w:rsidRDefault="001023DA" w:rsidP="001C26F6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CD56E5" w:rsidRPr="00CD56E5">
              <w:rPr>
                <w:rFonts w:eastAsia="Cambria" w:cstheme="minorHAnsi"/>
                <w:lang w:val="pt-PT"/>
              </w:rPr>
              <w:t>5</w:t>
            </w:r>
          </w:p>
        </w:tc>
      </w:tr>
      <w:tr w:rsidR="0010395E" w:rsidRPr="0010395E" w:rsidTr="00CD56E5">
        <w:trPr>
          <w:trHeight w:val="243"/>
        </w:trPr>
        <w:tc>
          <w:tcPr>
            <w:tcW w:w="7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395E" w:rsidRPr="00CD56E5" w:rsidRDefault="00CD56E5" w:rsidP="001C26F6">
            <w:pPr>
              <w:pStyle w:val="PargrafodaLista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CD56E5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>Posso descrever a necessidade e utilização de um Plano de Resposta à Emergência de Saúde Pública (PRESP)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23DA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10395E" w:rsidRPr="0010395E">
              <w:rPr>
                <w:rFonts w:eastAsia="Cambria" w:cstheme="minorHAnsi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23DA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10395E" w:rsidRPr="0010395E">
              <w:rPr>
                <w:rFonts w:eastAsia="Cambria" w:cstheme="minorHAnsi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23DA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10395E" w:rsidRPr="0010395E">
              <w:rPr>
                <w:rFonts w:eastAsia="Cambria" w:cstheme="minorHAnsi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RDefault="001023DA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10395E" w:rsidRPr="0010395E">
              <w:rPr>
                <w:rFonts w:eastAsia="Cambria" w:cstheme="minorHAnsi"/>
              </w:rPr>
              <w:t>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CD56E5" w:rsidRDefault="001023DA" w:rsidP="001C26F6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CD56E5" w:rsidRPr="00CD56E5">
              <w:rPr>
                <w:rFonts w:eastAsia="Cambria" w:cstheme="minorHAnsi"/>
                <w:lang w:val="pt-PT"/>
              </w:rPr>
              <w:t>5</w:t>
            </w:r>
          </w:p>
        </w:tc>
      </w:tr>
      <w:tr w:rsidR="0010395E" w:rsidRPr="0010395E" w:rsidTr="00CD56E5">
        <w:trPr>
          <w:trHeight w:val="243"/>
        </w:trPr>
        <w:tc>
          <w:tcPr>
            <w:tcW w:w="7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395E" w:rsidRPr="00CD56E5" w:rsidRDefault="00CD56E5" w:rsidP="001C26F6">
            <w:pPr>
              <w:pStyle w:val="PargrafodaLista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CD56E5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>Sei quais os métodos a utilizar para formação de adultos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23DA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10395E" w:rsidRPr="0010395E">
              <w:rPr>
                <w:rFonts w:eastAsia="Cambria" w:cstheme="minorHAnsi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23DA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10395E" w:rsidRPr="0010395E">
              <w:rPr>
                <w:rFonts w:eastAsia="Cambria" w:cstheme="minorHAnsi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23DA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10395E" w:rsidRPr="0010395E">
              <w:rPr>
                <w:rFonts w:eastAsia="Cambria" w:cstheme="minorHAnsi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RDefault="001023DA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10395E" w:rsidRPr="0010395E">
              <w:rPr>
                <w:rFonts w:eastAsia="Cambria" w:cstheme="minorHAnsi"/>
              </w:rPr>
              <w:t>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CD56E5" w:rsidRDefault="001023DA" w:rsidP="001C26F6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CD56E5" w:rsidRPr="00CD56E5">
              <w:rPr>
                <w:rFonts w:eastAsia="Cambria" w:cstheme="minorHAnsi"/>
                <w:lang w:val="pt-PT"/>
              </w:rPr>
              <w:t>5</w:t>
            </w:r>
          </w:p>
        </w:tc>
      </w:tr>
      <w:tr w:rsidR="0010395E" w:rsidRPr="0010395E" w:rsidTr="00CD56E5">
        <w:trPr>
          <w:trHeight w:val="243"/>
        </w:trPr>
        <w:tc>
          <w:tcPr>
            <w:tcW w:w="7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0395E" w:rsidRPr="00CD56E5" w:rsidRDefault="00CD56E5" w:rsidP="001C26F6">
            <w:pPr>
              <w:pStyle w:val="PargrafodaLista"/>
              <w:numPr>
                <w:ilvl w:val="0"/>
                <w:numId w:val="5"/>
              </w:numPr>
              <w:spacing w:before="120" w:after="120"/>
              <w:rPr>
                <w:rFonts w:asciiTheme="minorHAnsi" w:eastAsia="Cambria" w:hAnsiTheme="minorHAnsi" w:cstheme="minorHAnsi"/>
                <w:sz w:val="22"/>
                <w:szCs w:val="22"/>
              </w:rPr>
            </w:pPr>
            <w:r w:rsidRPr="00CD56E5">
              <w:rPr>
                <w:rFonts w:asciiTheme="minorHAnsi" w:eastAsia="Cambria" w:hAnsiTheme="minorHAnsi" w:cstheme="minorHAnsi"/>
                <w:sz w:val="22"/>
                <w:szCs w:val="22"/>
                <w:lang w:val="pt-PT"/>
              </w:rPr>
              <w:t>Posso formar pessoal extra-sanitário (imigração, alfândegas, companhias aéreas, etc.) em como identificar viajantes doentes</w:t>
            </w: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23DA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10395E" w:rsidRPr="0010395E">
              <w:rPr>
                <w:rFonts w:eastAsia="Cambria" w:cstheme="minorHAnsi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23DA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10395E" w:rsidRPr="0010395E">
              <w:rPr>
                <w:rFonts w:eastAsia="Cambria" w:cstheme="minorHAnsi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Del="00422527" w:rsidRDefault="001023DA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10395E" w:rsidRPr="0010395E">
              <w:rPr>
                <w:rFonts w:eastAsia="Cambria" w:cstheme="minorHAnsi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RDefault="001023DA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10395E" w:rsidRPr="0010395E">
              <w:rPr>
                <w:rFonts w:eastAsia="Cambria" w:cstheme="minorHAnsi"/>
              </w:rPr>
              <w:t>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</w:tcPr>
          <w:p w:rsidR="0010395E" w:rsidRPr="0010395E" w:rsidRDefault="001023DA" w:rsidP="0010395E">
            <w:pPr>
              <w:spacing w:before="120" w:after="120"/>
              <w:rPr>
                <w:rFonts w:eastAsia="Cambria" w:cstheme="minorHAnsi"/>
              </w:rPr>
            </w:pPr>
            <w:r w:rsidRPr="0010395E">
              <w:rPr>
                <w:rFonts w:eastAsia="Cambria" w:cstheme="minorHAnsi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95E" w:rsidRPr="0010395E">
              <w:rPr>
                <w:rFonts w:eastAsia="Cambria" w:cstheme="minorHAnsi"/>
              </w:rPr>
              <w:instrText xml:space="preserve"> FORMCHECKBOX </w:instrText>
            </w:r>
            <w:r>
              <w:rPr>
                <w:rFonts w:eastAsia="Cambria" w:cstheme="minorHAnsi"/>
              </w:rPr>
            </w:r>
            <w:r>
              <w:rPr>
                <w:rFonts w:eastAsia="Cambria" w:cstheme="minorHAnsi"/>
              </w:rPr>
              <w:fldChar w:fldCharType="separate"/>
            </w:r>
            <w:r w:rsidRPr="0010395E">
              <w:rPr>
                <w:rFonts w:eastAsia="Cambria" w:cstheme="minorHAnsi"/>
              </w:rPr>
              <w:fldChar w:fldCharType="end"/>
            </w:r>
            <w:r w:rsidR="0010395E" w:rsidRPr="0010395E">
              <w:rPr>
                <w:rFonts w:eastAsia="Cambria" w:cstheme="minorHAnsi"/>
              </w:rPr>
              <w:t>5</w:t>
            </w:r>
          </w:p>
        </w:tc>
      </w:tr>
    </w:tbl>
    <w:p w:rsidR="002362BA" w:rsidRPr="0010395E" w:rsidRDefault="002362BA" w:rsidP="0010395E">
      <w:pPr>
        <w:rPr>
          <w:rFonts w:ascii="Calibri" w:hAnsi="Calibri" w:cs="Calibri"/>
        </w:rPr>
      </w:pPr>
    </w:p>
    <w:sectPr w:rsidR="002362BA" w:rsidRPr="0010395E" w:rsidSect="00C37222">
      <w:headerReference w:type="default" r:id="rId7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992" w:rsidRDefault="003B4992" w:rsidP="00DA6726">
      <w:pPr>
        <w:spacing w:after="0" w:line="240" w:lineRule="auto"/>
      </w:pPr>
      <w:r>
        <w:separator/>
      </w:r>
    </w:p>
  </w:endnote>
  <w:endnote w:type="continuationSeparator" w:id="0">
    <w:p w:rsidR="003B4992" w:rsidRDefault="003B4992" w:rsidP="00DA6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992" w:rsidRDefault="003B4992" w:rsidP="00DA6726">
      <w:pPr>
        <w:spacing w:after="0" w:line="240" w:lineRule="auto"/>
      </w:pPr>
      <w:r>
        <w:separator/>
      </w:r>
    </w:p>
  </w:footnote>
  <w:footnote w:type="continuationSeparator" w:id="0">
    <w:p w:rsidR="003B4992" w:rsidRDefault="003B4992" w:rsidP="00DA6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4992" w:rsidRPr="00087ABC" w:rsidRDefault="003B4992" w:rsidP="00087ABC">
    <w:pPr>
      <w:rPr>
        <w:color w:val="FF0000"/>
      </w:rPr>
    </w:pPr>
    <w:r>
      <w:rPr>
        <w:noProof/>
        <w:lang w:val="pt-PT" w:eastAsia="pt-PT"/>
      </w:rPr>
      <w:drawing>
        <wp:inline distT="0" distB="0" distL="0" distR="0">
          <wp:extent cx="886701" cy="742950"/>
          <wp:effectExtent l="0" t="0" r="889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aptur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4862" cy="7497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  <w:t xml:space="preserve"> </w:t>
    </w:r>
    <w:r w:rsidR="00236DBD">
      <w:rPr>
        <w:lang w:val="pt-PT"/>
      </w:rPr>
      <w:t>Programa de Formação de Formadores</w:t>
    </w:r>
    <w:r w:rsidR="00087ABC" w:rsidRPr="00087ABC">
      <w:rPr>
        <w:lang w:val="pt-PT"/>
      </w:rPr>
      <w:t xml:space="preserve"> (</w:t>
    </w:r>
    <w:r w:rsidR="00236DBD">
      <w:rPr>
        <w:lang w:val="pt-PT"/>
      </w:rPr>
      <w:t>PFF</w:t>
    </w:r>
    <w:r w:rsidR="00087ABC" w:rsidRPr="00087ABC">
      <w:rPr>
        <w:lang w:val="pt-PT"/>
      </w:rPr>
      <w:t>):</w:t>
    </w:r>
    <w:r w:rsidRPr="00087ABC">
      <w:t xml:space="preserve"> </w:t>
    </w:r>
    <w:r w:rsidR="00087ABC" w:rsidRPr="00087ABC">
      <w:rPr>
        <w:i/>
        <w:color w:val="FF0000"/>
        <w:lang w:val="pt-PT"/>
      </w:rPr>
      <w:t xml:space="preserve">Exemplo </w:t>
    </w:r>
    <w:r w:rsidR="00087ABC" w:rsidRPr="00087ABC">
      <w:rPr>
        <w:i/>
        <w:lang w:val="pt-PT"/>
      </w:rPr>
      <w:t>de inquérito pós-</w:t>
    </w:r>
    <w:r w:rsidR="00236DBD">
      <w:rPr>
        <w:i/>
        <w:lang w:val="pt-PT"/>
      </w:rPr>
      <w:t>PFF</w:t>
    </w:r>
    <w:r w:rsidR="00087ABC" w:rsidRPr="00087ABC">
      <w:rPr>
        <w:i/>
        <w:lang w:val="pt-PT"/>
      </w:rPr>
      <w:t xml:space="preserve"> sobre os níveis de confiança dos elementos de formação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7FF5"/>
    <w:multiLevelType w:val="hybridMultilevel"/>
    <w:tmpl w:val="29DA0ADE"/>
    <w:lvl w:ilvl="0" w:tplc="3B8AA854">
      <w:start w:val="1"/>
      <w:numFmt w:val="upperRoman"/>
      <w:lvlText w:val="%1."/>
      <w:lvlJc w:val="left"/>
      <w:pPr>
        <w:ind w:left="720" w:hanging="720"/>
      </w:pPr>
      <w:rPr>
        <w:rFonts w:hint="default"/>
        <w:i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231CC2"/>
    <w:multiLevelType w:val="hybridMultilevel"/>
    <w:tmpl w:val="C0E8F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3656B3"/>
    <w:multiLevelType w:val="hybridMultilevel"/>
    <w:tmpl w:val="834A27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5493DE7"/>
    <w:multiLevelType w:val="hybridMultilevel"/>
    <w:tmpl w:val="341A2366"/>
    <w:lvl w:ilvl="0" w:tplc="0409000F">
      <w:start w:val="1"/>
      <w:numFmt w:val="decimal"/>
      <w:lvlText w:val="%1."/>
      <w:lvlJc w:val="left"/>
      <w:pPr>
        <w:ind w:left="-2520" w:hanging="360"/>
      </w:pPr>
    </w:lvl>
    <w:lvl w:ilvl="1" w:tplc="04090019" w:tentative="1">
      <w:start w:val="1"/>
      <w:numFmt w:val="lowerLetter"/>
      <w:lvlText w:val="%2."/>
      <w:lvlJc w:val="left"/>
      <w:pPr>
        <w:ind w:left="-1800" w:hanging="360"/>
      </w:pPr>
    </w:lvl>
    <w:lvl w:ilvl="2" w:tplc="0409001B" w:tentative="1">
      <w:start w:val="1"/>
      <w:numFmt w:val="lowerRoman"/>
      <w:lvlText w:val="%3."/>
      <w:lvlJc w:val="right"/>
      <w:pPr>
        <w:ind w:left="-1080" w:hanging="180"/>
      </w:pPr>
    </w:lvl>
    <w:lvl w:ilvl="3" w:tplc="0409000F" w:tentative="1">
      <w:start w:val="1"/>
      <w:numFmt w:val="decimal"/>
      <w:lvlText w:val="%4."/>
      <w:lvlJc w:val="left"/>
      <w:pPr>
        <w:ind w:left="-360" w:hanging="360"/>
      </w:pPr>
    </w:lvl>
    <w:lvl w:ilvl="4" w:tplc="04090019" w:tentative="1">
      <w:start w:val="1"/>
      <w:numFmt w:val="lowerLetter"/>
      <w:lvlText w:val="%5."/>
      <w:lvlJc w:val="left"/>
      <w:pPr>
        <w:ind w:left="360" w:hanging="360"/>
      </w:pPr>
    </w:lvl>
    <w:lvl w:ilvl="5" w:tplc="0409001B" w:tentative="1">
      <w:start w:val="1"/>
      <w:numFmt w:val="lowerRoman"/>
      <w:lvlText w:val="%6."/>
      <w:lvlJc w:val="right"/>
      <w:pPr>
        <w:ind w:left="1080" w:hanging="180"/>
      </w:pPr>
    </w:lvl>
    <w:lvl w:ilvl="6" w:tplc="0409000F" w:tentative="1">
      <w:start w:val="1"/>
      <w:numFmt w:val="decimal"/>
      <w:lvlText w:val="%7."/>
      <w:lvlJc w:val="left"/>
      <w:pPr>
        <w:ind w:left="1800" w:hanging="360"/>
      </w:pPr>
    </w:lvl>
    <w:lvl w:ilvl="7" w:tplc="04090019" w:tentative="1">
      <w:start w:val="1"/>
      <w:numFmt w:val="lowerLetter"/>
      <w:lvlText w:val="%8."/>
      <w:lvlJc w:val="left"/>
      <w:pPr>
        <w:ind w:left="2520" w:hanging="360"/>
      </w:pPr>
    </w:lvl>
    <w:lvl w:ilvl="8" w:tplc="0409001B" w:tentative="1">
      <w:start w:val="1"/>
      <w:numFmt w:val="lowerRoman"/>
      <w:lvlText w:val="%9."/>
      <w:lvlJc w:val="right"/>
      <w:pPr>
        <w:ind w:left="3240" w:hanging="180"/>
      </w:pPr>
    </w:lvl>
  </w:abstractNum>
  <w:abstractNum w:abstractNumId="4">
    <w:nsid w:val="5A8730AD"/>
    <w:multiLevelType w:val="hybridMultilevel"/>
    <w:tmpl w:val="F014DA34"/>
    <w:lvl w:ilvl="0" w:tplc="56D465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68073D"/>
    <w:rsid w:val="00003A57"/>
    <w:rsid w:val="00087ABC"/>
    <w:rsid w:val="001023DA"/>
    <w:rsid w:val="0010395E"/>
    <w:rsid w:val="001A0FB2"/>
    <w:rsid w:val="001B4F9C"/>
    <w:rsid w:val="001B64E6"/>
    <w:rsid w:val="001C26F6"/>
    <w:rsid w:val="002362BA"/>
    <w:rsid w:val="00236DBD"/>
    <w:rsid w:val="00392ACE"/>
    <w:rsid w:val="003B4992"/>
    <w:rsid w:val="0068073D"/>
    <w:rsid w:val="006F3EF4"/>
    <w:rsid w:val="007077EF"/>
    <w:rsid w:val="007E4013"/>
    <w:rsid w:val="00950D06"/>
    <w:rsid w:val="009C0189"/>
    <w:rsid w:val="00A32D14"/>
    <w:rsid w:val="00AF0674"/>
    <w:rsid w:val="00C37222"/>
    <w:rsid w:val="00CD56E5"/>
    <w:rsid w:val="00CF4DE4"/>
    <w:rsid w:val="00D26908"/>
    <w:rsid w:val="00DA6726"/>
    <w:rsid w:val="00E46356"/>
    <w:rsid w:val="00F345D9"/>
    <w:rsid w:val="00FC7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0FB2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DA6726"/>
  </w:style>
  <w:style w:type="paragraph" w:styleId="Rodap">
    <w:name w:val="footer"/>
    <w:basedOn w:val="Normal"/>
    <w:link w:val="RodapCarcter"/>
    <w:uiPriority w:val="99"/>
    <w:unhideWhenUsed/>
    <w:rsid w:val="00DA67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DA6726"/>
  </w:style>
  <w:style w:type="paragraph" w:styleId="PargrafodaLista">
    <w:name w:val="List Paragraph"/>
    <w:basedOn w:val="Normal"/>
    <w:uiPriority w:val="34"/>
    <w:qFormat/>
    <w:rsid w:val="00392ACE"/>
    <w:pPr>
      <w:spacing w:after="0" w:line="240" w:lineRule="auto"/>
      <w:ind w:left="720"/>
      <w:contextualSpacing/>
    </w:pPr>
    <w:rPr>
      <w:rFonts w:ascii="Times New Roman" w:eastAsia="MS Mincho" w:hAnsi="Times New Roman" w:cs="Arial"/>
      <w:sz w:val="24"/>
      <w:szCs w:val="28"/>
      <w:lang w:eastAsia="ja-JP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392ACE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392ACE"/>
    <w:pPr>
      <w:spacing w:after="0" w:line="240" w:lineRule="auto"/>
    </w:pPr>
    <w:rPr>
      <w:rFonts w:ascii="Times New Roman" w:eastAsia="MS Mincho" w:hAnsi="Times New Roman" w:cs="Arial"/>
      <w:sz w:val="20"/>
      <w:szCs w:val="20"/>
      <w:lang w:eastAsia="ja-JP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392ACE"/>
    <w:rPr>
      <w:rFonts w:ascii="Times New Roman" w:eastAsia="MS Mincho" w:hAnsi="Times New Roman" w:cs="Arial"/>
      <w:sz w:val="20"/>
      <w:szCs w:val="20"/>
      <w:lang w:eastAsia="ja-JP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392A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92A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275</Words>
  <Characters>2092</Characters>
  <Application>Microsoft Office Word</Application>
  <DocSecurity>0</DocSecurity>
  <Lines>99</Lines>
  <Paragraphs>45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Centers for Disease Control and Prevention</Company>
  <LinksUpToDate>false</LinksUpToDate>
  <CharactersWithSpaces>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Hewlett-Packard Company</cp:lastModifiedBy>
  <cp:revision>4</cp:revision>
  <dcterms:created xsi:type="dcterms:W3CDTF">2021-08-23T17:31:00Z</dcterms:created>
  <dcterms:modified xsi:type="dcterms:W3CDTF">2021-08-30T09:26:00Z</dcterms:modified>
</cp:coreProperties>
</file>